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483" w:type="dxa"/>
        <w:tblInd w:w="-14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Caption w:val="Content layout table"/>
      </w:tblPr>
      <w:tblGrid>
        <w:gridCol w:w="965"/>
        <w:gridCol w:w="518"/>
        <w:gridCol w:w="9000"/>
      </w:tblGrid>
      <w:tr w:rsidR="00C769DD" w:rsidRPr="00C769DD" w14:paraId="28F6CA24" w14:textId="77777777" w:rsidTr="008C3ECE">
        <w:tc>
          <w:tcPr>
            <w:tcW w:w="965" w:type="dxa"/>
            <w:shd w:val="clear" w:color="auto" w:fill="3A3A3A" w:themeFill="text2"/>
          </w:tcPr>
          <w:p w14:paraId="51560A83" w14:textId="77777777" w:rsidR="00C942A6" w:rsidRPr="00C769DD" w:rsidRDefault="00C942A6" w:rsidP="00C769DD">
            <w:pPr>
              <w:spacing w:before="260"/>
              <w:rPr>
                <w:color w:val="306070" w:themeColor="accent5" w:themeShade="BF"/>
              </w:rPr>
            </w:pPr>
          </w:p>
        </w:tc>
        <w:tc>
          <w:tcPr>
            <w:tcW w:w="518" w:type="dxa"/>
          </w:tcPr>
          <w:p w14:paraId="6CDE2D76" w14:textId="77777777" w:rsidR="00C942A6" w:rsidRPr="00C769DD" w:rsidRDefault="00C942A6" w:rsidP="00C769DD">
            <w:pPr>
              <w:spacing w:before="260"/>
              <w:ind w:left="-302"/>
              <w:rPr>
                <w:color w:val="306070" w:themeColor="accent5" w:themeShade="BF"/>
              </w:rPr>
            </w:pPr>
          </w:p>
        </w:tc>
        <w:tc>
          <w:tcPr>
            <w:tcW w:w="9000" w:type="dxa"/>
          </w:tcPr>
          <w:p w14:paraId="2282FAF6" w14:textId="77777777" w:rsidR="00C942A6" w:rsidRPr="00A12F23" w:rsidRDefault="007942C6" w:rsidP="00C769DD">
            <w:pPr>
              <w:pStyle w:val="Title"/>
              <w:rPr>
                <w:rFonts w:ascii="Times New Roman" w:hAnsi="Times New Roman" w:cs="Times New Roman"/>
                <w:color w:val="306070" w:themeColor="accent5" w:themeShade="BF"/>
                <w:sz w:val="56"/>
              </w:rPr>
            </w:pPr>
            <w:r w:rsidRPr="00A12F23">
              <w:rPr>
                <w:rFonts w:ascii="Times New Roman" w:hAnsi="Times New Roman" w:cs="Times New Roman"/>
                <w:color w:val="306070" w:themeColor="accent5" w:themeShade="BF"/>
                <w:sz w:val="56"/>
              </w:rPr>
              <w:t>Modern German</w:t>
            </w:r>
            <w:r w:rsidR="008C3ECE" w:rsidRPr="00A12F23">
              <w:rPr>
                <w:rFonts w:ascii="Times New Roman" w:hAnsi="Times New Roman" w:cs="Times New Roman"/>
                <w:color w:val="306070" w:themeColor="accent5" w:themeShade="BF"/>
                <w:sz w:val="56"/>
              </w:rPr>
              <w:t xml:space="preserve"> History</w:t>
            </w:r>
          </w:p>
          <w:p w14:paraId="15E262D9" w14:textId="77777777" w:rsidR="007942C6" w:rsidRPr="00A12F23" w:rsidRDefault="00A12F23" w:rsidP="00C769DD">
            <w:pPr>
              <w:pStyle w:val="Subtitle"/>
              <w:rPr>
                <w:color w:val="306070" w:themeColor="accent5" w:themeShade="BF"/>
                <w:sz w:val="28"/>
                <w:szCs w:val="28"/>
              </w:rPr>
            </w:pPr>
            <w:r w:rsidRPr="00A12F23">
              <w:rPr>
                <w:color w:val="306070" w:themeColor="accent5" w:themeShade="BF"/>
                <w:sz w:val="28"/>
                <w:szCs w:val="28"/>
              </w:rPr>
              <w:t>The nation-sta</w:t>
            </w:r>
            <w:r w:rsidR="009B3DBC">
              <w:rPr>
                <w:color w:val="306070" w:themeColor="accent5" w:themeShade="BF"/>
                <w:sz w:val="28"/>
                <w:szCs w:val="28"/>
              </w:rPr>
              <w:t>te, imperial imaginings, and</w:t>
            </w:r>
            <w:r w:rsidRPr="00A12F23">
              <w:rPr>
                <w:color w:val="306070" w:themeColor="accent5" w:themeShade="BF"/>
                <w:sz w:val="28"/>
                <w:szCs w:val="28"/>
              </w:rPr>
              <w:t xml:space="preserve"> migrant experience</w:t>
            </w:r>
            <w:r w:rsidR="009B3DBC">
              <w:rPr>
                <w:color w:val="306070" w:themeColor="accent5" w:themeShade="BF"/>
                <w:sz w:val="28"/>
                <w:szCs w:val="28"/>
              </w:rPr>
              <w:t>s</w:t>
            </w:r>
          </w:p>
        </w:tc>
      </w:tr>
    </w:tbl>
    <w:p w14:paraId="1EB5A078" w14:textId="77777777" w:rsidR="00C942A6" w:rsidRPr="008C3ECE" w:rsidRDefault="00AE3DE3" w:rsidP="00C769DD">
      <w:pPr>
        <w:pStyle w:val="Heading1"/>
        <w:rPr>
          <w:sz w:val="36"/>
          <w:szCs w:val="36"/>
        </w:rPr>
      </w:pPr>
      <w:r>
        <w:rPr>
          <w:noProof/>
        </w:rPr>
        <mc:AlternateContent>
          <mc:Choice Requires="wps">
            <w:drawing>
              <wp:anchor distT="0" distB="0" distL="114300" distR="114300" simplePos="0" relativeHeight="251659264" behindDoc="0" locked="0" layoutInCell="1" allowOverlap="1" wp14:anchorId="5A28F97C" wp14:editId="70F7DF76">
                <wp:simplePos x="0" y="0"/>
                <wp:positionH relativeFrom="column">
                  <wp:posOffset>3873357</wp:posOffset>
                </wp:positionH>
                <wp:positionV relativeFrom="paragraph">
                  <wp:posOffset>491733</wp:posOffset>
                </wp:positionV>
                <wp:extent cx="2055381" cy="908278"/>
                <wp:effectExtent l="0" t="0" r="15240" b="19050"/>
                <wp:wrapNone/>
                <wp:docPr id="6" name="Text Box 6"/>
                <wp:cNvGraphicFramePr/>
                <a:graphic xmlns:a="http://schemas.openxmlformats.org/drawingml/2006/main">
                  <a:graphicData uri="http://schemas.microsoft.com/office/word/2010/wordprocessingShape">
                    <wps:wsp>
                      <wps:cNvSpPr txBox="1"/>
                      <wps:spPr>
                        <a:xfrm>
                          <a:off x="0" y="0"/>
                          <a:ext cx="2055381" cy="908278"/>
                        </a:xfrm>
                        <a:prstGeom prst="rect">
                          <a:avLst/>
                        </a:prstGeom>
                        <a:solidFill>
                          <a:schemeClr val="accent2">
                            <a:lumMod val="60000"/>
                            <a:lumOff val="40000"/>
                          </a:schemeClr>
                        </a:solidFill>
                        <a:ln w="6350">
                          <a:solidFill>
                            <a:prstClr val="black"/>
                          </a:solidFill>
                        </a:ln>
                        <a:effectLst>
                          <a:innerShdw blurRad="63500" dist="50800" dir="18900000">
                            <a:prstClr val="black">
                              <a:alpha val="50000"/>
                            </a:prstClr>
                          </a:innerShdw>
                        </a:effectLst>
                      </wps:spPr>
                      <wps:txbx>
                        <w:txbxContent>
                          <w:p w14:paraId="75A2C0CF" w14:textId="77777777" w:rsidR="00A04196" w:rsidRDefault="00A04196" w:rsidP="00AE3DE3">
                            <w:pPr>
                              <w:pBdr>
                                <w:right w:val="single" w:sz="4" w:space="4" w:color="auto"/>
                              </w:pBdr>
                              <w:jc w:val="right"/>
                              <w:rPr>
                                <w14:textOutline w14:w="9525" w14:cap="rnd" w14:cmpd="sng" w14:algn="ctr">
                                  <w14:noFill/>
                                  <w14:prstDash w14:val="solid"/>
                                  <w14:bevel/>
                                </w14:textOutline>
                              </w:rPr>
                            </w:pPr>
                          </w:p>
                          <w:p w14:paraId="7FCBB211" w14:textId="293BFDE6" w:rsidR="00A04196" w:rsidRDefault="00A04196" w:rsidP="00AE3DE3">
                            <w:pPr>
                              <w:pBdr>
                                <w:right w:val="single" w:sz="4" w:space="4" w:color="auto"/>
                              </w:pBdr>
                              <w:jc w:val="right"/>
                              <w:rPr>
                                <w14:textOutline w14:w="9525" w14:cap="rnd" w14:cmpd="sng" w14:algn="ctr">
                                  <w14:noFill/>
                                  <w14:prstDash w14:val="solid"/>
                                  <w14:bevel/>
                                </w14:textOutline>
                              </w:rPr>
                            </w:pPr>
                            <w:r>
                              <w:rPr>
                                <w14:textOutline w14:w="9525" w14:cap="rnd" w14:cmpd="sng" w14:algn="ctr">
                                  <w14:noFill/>
                                  <w14:prstDash w14:val="solid"/>
                                  <w14:bevel/>
                                </w14:textOutline>
                              </w:rPr>
                              <w:t>KATHARINE WHITE</w:t>
                            </w:r>
                            <w:r w:rsidR="00F62518">
                              <w:rPr>
                                <w14:textOutline w14:w="9525" w14:cap="rnd" w14:cmpd="sng" w14:algn="ctr">
                                  <w14:noFill/>
                                  <w14:prstDash w14:val="solid"/>
                                  <w14:bevel/>
                                </w14:textOutline>
                              </w:rPr>
                              <w:t>, PhD</w:t>
                            </w:r>
                          </w:p>
                          <w:p w14:paraId="447B3388" w14:textId="77777777" w:rsidR="00A04196" w:rsidRPr="00090C19" w:rsidRDefault="00A04196" w:rsidP="00AE3DE3">
                            <w:pPr>
                              <w:pBdr>
                                <w:right w:val="single" w:sz="4" w:space="4" w:color="auto"/>
                              </w:pBdr>
                              <w:jc w:val="right"/>
                              <w:rPr>
                                <w14:textOutline w14:w="9525" w14:cap="rnd" w14:cmpd="sng" w14:algn="ctr">
                                  <w14:noFill/>
                                  <w14:prstDash w14:val="solid"/>
                                  <w14:bevel/>
                                </w14:textOutline>
                              </w:rPr>
                            </w:pPr>
                            <w:r>
                              <w:rPr>
                                <w14:textOutline w14:w="9525" w14:cap="rnd" w14:cmpd="sng" w14:algn="ctr">
                                  <w14:noFill/>
                                  <w14:prstDash w14:val="solid"/>
                                  <w14:bevel/>
                                </w14:textOutline>
                              </w:rPr>
                              <w:t>COURSE: HIST 2160</w:t>
                            </w:r>
                          </w:p>
                          <w:p w14:paraId="4574BDE6" w14:textId="77777777" w:rsidR="00A04196" w:rsidRPr="00090C19" w:rsidRDefault="00A04196" w:rsidP="00AE3DE3">
                            <w:pPr>
                              <w:pBdr>
                                <w:right w:val="single" w:sz="4" w:space="4" w:color="auto"/>
                              </w:pBdr>
                              <w:jc w:val="right"/>
                              <w:rPr>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28F97C" id="_x0000_t202" coordsize="21600,21600" o:spt="202" path="m,l,21600r21600,l21600,xe">
                <v:stroke joinstyle="miter"/>
                <v:path gradientshapeok="t" o:connecttype="rect"/>
              </v:shapetype>
              <v:shape id="Text Box 6" o:spid="_x0000_s1026" type="#_x0000_t202" style="position:absolute;margin-left:305pt;margin-top:38.7pt;width:161.85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" fillcolor="#e0db95 [1941]" strokeweight=".5pt">
                <v:textbox>
                  <w:txbxContent>
                    <w:p w14:paraId="75A2C0CF" w14:textId="77777777" w:rsidR="00A04196" w:rsidRDefault="00A04196" w:rsidP="00AE3DE3">
                      <w:pPr>
                        <w:pBdr>
                          <w:right w:val="single" w:sz="4" w:space="4" w:color="auto"/>
                        </w:pBdr>
                        <w:jc w:val="right"/>
                        <w:rPr>
                          <w14:textOutline w14:w="9525" w14:cap="rnd" w14:cmpd="sng" w14:algn="ctr">
                            <w14:noFill/>
                            <w14:prstDash w14:val="solid"/>
                            <w14:bevel/>
                          </w14:textOutline>
                        </w:rPr>
                      </w:pPr>
                    </w:p>
                    <w:p w14:paraId="7FCBB211" w14:textId="293BFDE6" w:rsidR="00A04196" w:rsidRDefault="00A04196" w:rsidP="00AE3DE3">
                      <w:pPr>
                        <w:pBdr>
                          <w:right w:val="single" w:sz="4" w:space="4" w:color="auto"/>
                        </w:pBdr>
                        <w:jc w:val="right"/>
                        <w:rPr>
                          <w14:textOutline w14:w="9525" w14:cap="rnd" w14:cmpd="sng" w14:algn="ctr">
                            <w14:noFill/>
                            <w14:prstDash w14:val="solid"/>
                            <w14:bevel/>
                          </w14:textOutline>
                        </w:rPr>
                      </w:pPr>
                      <w:r>
                        <w:rPr>
                          <w14:textOutline w14:w="9525" w14:cap="rnd" w14:cmpd="sng" w14:algn="ctr">
                            <w14:noFill/>
                            <w14:prstDash w14:val="solid"/>
                            <w14:bevel/>
                          </w14:textOutline>
                        </w:rPr>
                        <w:t>KATHARINE WHITE</w:t>
                      </w:r>
                      <w:r w:rsidR="00F62518">
                        <w:rPr>
                          <w14:textOutline w14:w="9525" w14:cap="rnd" w14:cmpd="sng" w14:algn="ctr">
                            <w14:noFill/>
                            <w14:prstDash w14:val="solid"/>
                            <w14:bevel/>
                          </w14:textOutline>
                        </w:rPr>
                        <w:t>, PhD</w:t>
                      </w:r>
                    </w:p>
                    <w:p w14:paraId="447B3388" w14:textId="77777777" w:rsidR="00A04196" w:rsidRPr="00090C19" w:rsidRDefault="00A04196" w:rsidP="00AE3DE3">
                      <w:pPr>
                        <w:pBdr>
                          <w:right w:val="single" w:sz="4" w:space="4" w:color="auto"/>
                        </w:pBdr>
                        <w:jc w:val="right"/>
                        <w:rPr>
                          <w14:textOutline w14:w="9525" w14:cap="rnd" w14:cmpd="sng" w14:algn="ctr">
                            <w14:noFill/>
                            <w14:prstDash w14:val="solid"/>
                            <w14:bevel/>
                          </w14:textOutline>
                        </w:rPr>
                      </w:pPr>
                      <w:r>
                        <w:rPr>
                          <w14:textOutline w14:w="9525" w14:cap="rnd" w14:cmpd="sng" w14:algn="ctr">
                            <w14:noFill/>
                            <w14:prstDash w14:val="solid"/>
                            <w14:bevel/>
                          </w14:textOutline>
                        </w:rPr>
                        <w:t>COURSE: HIST 2160</w:t>
                      </w:r>
                    </w:p>
                    <w:p w14:paraId="4574BDE6" w14:textId="77777777" w:rsidR="00A04196" w:rsidRPr="00090C19" w:rsidRDefault="00A04196" w:rsidP="00AE3DE3">
                      <w:pPr>
                        <w:pBdr>
                          <w:right w:val="single" w:sz="4" w:space="4" w:color="auto"/>
                        </w:pBdr>
                        <w:jc w:val="right"/>
                        <w:rPr>
                          <w14:textOutline w14:w="9525" w14:cap="rnd" w14:cmpd="sng" w14:algn="ctr">
                            <w14:noFill/>
                            <w14:prstDash w14:val="solid"/>
                            <w14:bevel/>
                          </w14:textOutline>
                        </w:rPr>
                      </w:pPr>
                    </w:p>
                  </w:txbxContent>
                </v:textbox>
              </v:shape>
            </w:pict>
          </mc:Fallback>
        </mc:AlternateContent>
      </w:r>
    </w:p>
    <w:p w14:paraId="38D9E9D2" w14:textId="77777777" w:rsidR="008C3ECE" w:rsidRPr="00F43F2D" w:rsidRDefault="00A12F23" w:rsidP="00A12F23">
      <w:pPr>
        <w:spacing w:after="160" w:line="312" w:lineRule="auto"/>
        <w:rPr>
          <w:rFonts w:asciiTheme="minorHAnsi" w:eastAsiaTheme="minorHAnsi" w:hAnsiTheme="minorHAnsi" w:cstheme="minorBidi"/>
          <w:color w:val="3A3A3A" w:themeColor="text2"/>
          <w:sz w:val="22"/>
          <w:szCs w:val="22"/>
          <w:lang w:eastAsia="ja-JP"/>
        </w:rPr>
      </w:pPr>
      <w:r>
        <w:rPr>
          <w:noProof/>
        </w:rPr>
        <mc:AlternateContent>
          <mc:Choice Requires="wps">
            <w:drawing>
              <wp:anchor distT="0" distB="0" distL="114300" distR="114300" simplePos="0" relativeHeight="251660288" behindDoc="0" locked="0" layoutInCell="1" allowOverlap="1" wp14:anchorId="7044B4C4" wp14:editId="16D7A9A2">
                <wp:simplePos x="0" y="0"/>
                <wp:positionH relativeFrom="column">
                  <wp:posOffset>3867462</wp:posOffset>
                </wp:positionH>
                <wp:positionV relativeFrom="paragraph">
                  <wp:posOffset>702227</wp:posOffset>
                </wp:positionV>
                <wp:extent cx="2065655" cy="1782757"/>
                <wp:effectExtent l="0" t="0" r="17145" b="8255"/>
                <wp:wrapNone/>
                <wp:docPr id="7" name="Text Box 7"/>
                <wp:cNvGraphicFramePr/>
                <a:graphic xmlns:a="http://schemas.openxmlformats.org/drawingml/2006/main">
                  <a:graphicData uri="http://schemas.microsoft.com/office/word/2010/wordprocessingShape">
                    <wps:wsp>
                      <wps:cNvSpPr txBox="1"/>
                      <wps:spPr>
                        <a:xfrm>
                          <a:off x="0" y="0"/>
                          <a:ext cx="2065655" cy="1782757"/>
                        </a:xfrm>
                        <a:prstGeom prst="rect">
                          <a:avLst/>
                        </a:prstGeom>
                        <a:solidFill>
                          <a:schemeClr val="bg2">
                            <a:lumMod val="25000"/>
                          </a:schemeClr>
                        </a:solidFill>
                        <a:ln w="6350">
                          <a:solidFill>
                            <a:prstClr val="black"/>
                          </a:solidFill>
                        </a:ln>
                        <a:effectLst>
                          <a:innerShdw blurRad="63500" dist="50800">
                            <a:prstClr val="black">
                              <a:alpha val="50000"/>
                            </a:prstClr>
                          </a:innerShdw>
                        </a:effectLst>
                      </wps:spPr>
                      <wps:txbx>
                        <w:txbxContent>
                          <w:p w14:paraId="3DF695AE" w14:textId="77777777" w:rsidR="00A04196" w:rsidRDefault="00A04196" w:rsidP="00AE3DE3">
                            <w:pPr>
                              <w:pBdr>
                                <w:right w:val="single" w:sz="4" w:space="4" w:color="auto"/>
                              </w:pBdr>
                              <w:jc w:val="right"/>
                            </w:pPr>
                          </w:p>
                          <w:p w14:paraId="37D91312" w14:textId="77777777" w:rsidR="00A04196" w:rsidRDefault="00A04196" w:rsidP="00AE3DE3">
                            <w:pPr>
                              <w:pBdr>
                                <w:right w:val="single" w:sz="4" w:space="4" w:color="auto"/>
                              </w:pBdr>
                              <w:jc w:val="right"/>
                            </w:pPr>
                          </w:p>
                          <w:p w14:paraId="1DBD71BB" w14:textId="77777777" w:rsidR="00A04196" w:rsidRDefault="00A04196" w:rsidP="00AE3DE3">
                            <w:pPr>
                              <w:pBdr>
                                <w:right w:val="single" w:sz="4" w:space="4" w:color="auto"/>
                              </w:pBdr>
                              <w:jc w:val="right"/>
                            </w:pPr>
                          </w:p>
                          <w:p w14:paraId="07C0E4C2" w14:textId="77777777" w:rsidR="00A04196" w:rsidRDefault="00A04196" w:rsidP="00AE3DE3">
                            <w:pPr>
                              <w:pBdr>
                                <w:right w:val="single" w:sz="4" w:space="4" w:color="auto"/>
                              </w:pBdr>
                              <w:jc w:val="right"/>
                            </w:pPr>
                          </w:p>
                          <w:p w14:paraId="0E14A771" w14:textId="77777777" w:rsidR="00A04196" w:rsidRPr="00F62518" w:rsidRDefault="00A04196" w:rsidP="00AE3DE3">
                            <w:pPr>
                              <w:pBdr>
                                <w:right w:val="single" w:sz="4" w:space="4" w:color="auto"/>
                              </w:pBdr>
                              <w:jc w:val="right"/>
                              <w:rPr>
                                <w:color w:val="FFFFFF" w:themeColor="background1"/>
                              </w:rPr>
                            </w:pPr>
                            <w:r w:rsidRPr="00F62518">
                              <w:rPr>
                                <w:color w:val="FFFFFF" w:themeColor="background1"/>
                              </w:rPr>
                              <w:t>Fall 2018</w:t>
                            </w:r>
                          </w:p>
                          <w:p w14:paraId="49686009" w14:textId="77777777" w:rsidR="00A04196" w:rsidRPr="00F62518" w:rsidRDefault="00A04196" w:rsidP="00AE3DE3">
                            <w:pPr>
                              <w:pBdr>
                                <w:right w:val="single" w:sz="4" w:space="4" w:color="auto"/>
                              </w:pBdr>
                              <w:jc w:val="right"/>
                              <w:rPr>
                                <w:color w:val="FFFFFF" w:themeColor="background1"/>
                              </w:rPr>
                            </w:pPr>
                            <w:r w:rsidRPr="00F62518">
                              <w:rPr>
                                <w:color w:val="FFFFFF" w:themeColor="background1"/>
                              </w:rPr>
                              <w:t>Office Hours: TBD</w:t>
                            </w:r>
                          </w:p>
                          <w:p w14:paraId="443905C5" w14:textId="77777777" w:rsidR="00A04196" w:rsidRPr="00F62518" w:rsidRDefault="00A04196" w:rsidP="00AE3DE3">
                            <w:pPr>
                              <w:pBdr>
                                <w:right w:val="single" w:sz="4" w:space="4" w:color="auto"/>
                              </w:pBdr>
                              <w:jc w:val="right"/>
                              <w:rPr>
                                <w:color w:val="FFFFFF" w:themeColor="background1"/>
                              </w:rPr>
                            </w:pPr>
                            <w:r w:rsidRPr="00F62518">
                              <w:rPr>
                                <w:color w:val="FFFFFF" w:themeColor="background1"/>
                              </w:rPr>
                              <w:t>Office Hour Location: TBD</w:t>
                            </w:r>
                          </w:p>
                          <w:p w14:paraId="5A9F41DD" w14:textId="77777777" w:rsidR="00A04196" w:rsidRDefault="00A04196" w:rsidP="00AE3DE3">
                            <w:pPr>
                              <w:pBdr>
                                <w:right w:val="single" w:sz="4" w:space="4" w:color="auto"/>
                              </w:pBdr>
                              <w:jc w:val="right"/>
                              <w:rPr>
                                <w:i/>
                                <w:color w:val="FFFFFF" w:themeColor="background1"/>
                              </w:rPr>
                            </w:pPr>
                            <w:r w:rsidRPr="00F62518">
                              <w:rPr>
                                <w:color w:val="FFFFFF" w:themeColor="background1"/>
                              </w:rPr>
                              <w:t xml:space="preserve">Email: </w:t>
                            </w:r>
                            <w:hyperlink r:id="rId7" w:history="1">
                              <w:r w:rsidRPr="00F62518">
                                <w:rPr>
                                  <w:rStyle w:val="Hyperlink"/>
                                </w:rPr>
                                <w:t>knwhite@gwu.edu</w:t>
                              </w:r>
                            </w:hyperlink>
                          </w:p>
                          <w:p w14:paraId="2AAE9952" w14:textId="77777777" w:rsidR="00A04196" w:rsidRDefault="00A04196" w:rsidP="00AE3DE3">
                            <w:pPr>
                              <w:pBdr>
                                <w:right w:val="single" w:sz="4" w:space="4" w:color="auto"/>
                              </w:pBdr>
                              <w:jc w:val="right"/>
                              <w:rPr>
                                <w:i/>
                                <w:color w:val="FFFFFF" w:themeColor="background1"/>
                              </w:rPr>
                            </w:pPr>
                          </w:p>
                          <w:p w14:paraId="073CB70F" w14:textId="77777777" w:rsidR="00A04196" w:rsidRDefault="00A04196" w:rsidP="00AE3DE3">
                            <w:pPr>
                              <w:pBdr>
                                <w:right w:val="single" w:sz="4" w:space="4" w:color="auto"/>
                              </w:pBdr>
                              <w:jc w:val="right"/>
                              <w:rPr>
                                <w:i/>
                                <w:color w:val="FFFFFF" w:themeColor="background1"/>
                              </w:rPr>
                            </w:pPr>
                          </w:p>
                          <w:p w14:paraId="3F476CE0" w14:textId="77777777" w:rsidR="00A04196" w:rsidRDefault="00A04196" w:rsidP="00AE3DE3">
                            <w:pPr>
                              <w:pBdr>
                                <w:right w:val="single" w:sz="4" w:space="4" w:color="auto"/>
                              </w:pBdr>
                              <w:jc w:val="right"/>
                              <w:rPr>
                                <w:i/>
                                <w:color w:val="FFFFFF" w:themeColor="background1"/>
                              </w:rPr>
                            </w:pPr>
                          </w:p>
                          <w:p w14:paraId="3228B095" w14:textId="77777777" w:rsidR="00A04196" w:rsidRDefault="00A04196" w:rsidP="00AE3DE3">
                            <w:pPr>
                              <w:pBdr>
                                <w:right w:val="single" w:sz="4" w:space="4" w:color="auto"/>
                              </w:pBdr>
                              <w:jc w:val="right"/>
                              <w:rPr>
                                <w:i/>
                                <w:color w:val="FFFFFF" w:themeColor="background1"/>
                              </w:rPr>
                            </w:pPr>
                          </w:p>
                          <w:p w14:paraId="5E0B0A7C" w14:textId="77777777" w:rsidR="00A04196" w:rsidRPr="00641EFB" w:rsidRDefault="00A04196" w:rsidP="00AE3DE3">
                            <w:pPr>
                              <w:pBdr>
                                <w:right w:val="single" w:sz="4" w:space="4" w:color="auto"/>
                              </w:pBdr>
                              <w:jc w:val="right"/>
                              <w:rPr>
                                <w:i/>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4B4C4" id="Text Box 7" o:spid="_x0000_s1027" type="#_x0000_t202" style="position:absolute;margin-left:304.5pt;margin-top:55.3pt;width:162.65pt;height:140.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" fillcolor="#3e3e39 [814]" strokeweight=".5pt">
                <v:textbox>
                  <w:txbxContent>
                    <w:p w14:paraId="3DF695AE" w14:textId="77777777" w:rsidR="00A04196" w:rsidRDefault="00A04196" w:rsidP="00AE3DE3">
                      <w:pPr>
                        <w:pBdr>
                          <w:right w:val="single" w:sz="4" w:space="4" w:color="auto"/>
                        </w:pBdr>
                        <w:jc w:val="right"/>
                      </w:pPr>
                    </w:p>
                    <w:p w14:paraId="37D91312" w14:textId="77777777" w:rsidR="00A04196" w:rsidRDefault="00A04196" w:rsidP="00AE3DE3">
                      <w:pPr>
                        <w:pBdr>
                          <w:right w:val="single" w:sz="4" w:space="4" w:color="auto"/>
                        </w:pBdr>
                        <w:jc w:val="right"/>
                      </w:pPr>
                    </w:p>
                    <w:p w14:paraId="1DBD71BB" w14:textId="77777777" w:rsidR="00A04196" w:rsidRDefault="00A04196" w:rsidP="00AE3DE3">
                      <w:pPr>
                        <w:pBdr>
                          <w:right w:val="single" w:sz="4" w:space="4" w:color="auto"/>
                        </w:pBdr>
                        <w:jc w:val="right"/>
                      </w:pPr>
                    </w:p>
                    <w:p w14:paraId="07C0E4C2" w14:textId="77777777" w:rsidR="00A04196" w:rsidRDefault="00A04196" w:rsidP="00AE3DE3">
                      <w:pPr>
                        <w:pBdr>
                          <w:right w:val="single" w:sz="4" w:space="4" w:color="auto"/>
                        </w:pBdr>
                        <w:jc w:val="right"/>
                      </w:pPr>
                    </w:p>
                    <w:p w14:paraId="0E14A771" w14:textId="77777777" w:rsidR="00A04196" w:rsidRPr="00F62518" w:rsidRDefault="00A04196" w:rsidP="00AE3DE3">
                      <w:pPr>
                        <w:pBdr>
                          <w:right w:val="single" w:sz="4" w:space="4" w:color="auto"/>
                        </w:pBdr>
                        <w:jc w:val="right"/>
                        <w:rPr>
                          <w:color w:val="FFFFFF" w:themeColor="background1"/>
                        </w:rPr>
                      </w:pPr>
                      <w:r w:rsidRPr="00F62518">
                        <w:rPr>
                          <w:color w:val="FFFFFF" w:themeColor="background1"/>
                        </w:rPr>
                        <w:t>Fall 2018</w:t>
                      </w:r>
                    </w:p>
                    <w:p w14:paraId="49686009" w14:textId="77777777" w:rsidR="00A04196" w:rsidRPr="00F62518" w:rsidRDefault="00A04196" w:rsidP="00AE3DE3">
                      <w:pPr>
                        <w:pBdr>
                          <w:right w:val="single" w:sz="4" w:space="4" w:color="auto"/>
                        </w:pBdr>
                        <w:jc w:val="right"/>
                        <w:rPr>
                          <w:color w:val="FFFFFF" w:themeColor="background1"/>
                        </w:rPr>
                      </w:pPr>
                      <w:r w:rsidRPr="00F62518">
                        <w:rPr>
                          <w:color w:val="FFFFFF" w:themeColor="background1"/>
                        </w:rPr>
                        <w:t>Office Hours: TBD</w:t>
                      </w:r>
                    </w:p>
                    <w:p w14:paraId="443905C5" w14:textId="77777777" w:rsidR="00A04196" w:rsidRPr="00F62518" w:rsidRDefault="00A04196" w:rsidP="00AE3DE3">
                      <w:pPr>
                        <w:pBdr>
                          <w:right w:val="single" w:sz="4" w:space="4" w:color="auto"/>
                        </w:pBdr>
                        <w:jc w:val="right"/>
                        <w:rPr>
                          <w:color w:val="FFFFFF" w:themeColor="background1"/>
                        </w:rPr>
                      </w:pPr>
                      <w:r w:rsidRPr="00F62518">
                        <w:rPr>
                          <w:color w:val="FFFFFF" w:themeColor="background1"/>
                        </w:rPr>
                        <w:t>Office Hour Location: TBD</w:t>
                      </w:r>
                    </w:p>
                    <w:p w14:paraId="5A9F41DD" w14:textId="77777777" w:rsidR="00A04196" w:rsidRDefault="00A04196" w:rsidP="00AE3DE3">
                      <w:pPr>
                        <w:pBdr>
                          <w:right w:val="single" w:sz="4" w:space="4" w:color="auto"/>
                        </w:pBdr>
                        <w:jc w:val="right"/>
                        <w:rPr>
                          <w:i/>
                          <w:color w:val="FFFFFF" w:themeColor="background1"/>
                        </w:rPr>
                      </w:pPr>
                      <w:r w:rsidRPr="00F62518">
                        <w:rPr>
                          <w:color w:val="FFFFFF" w:themeColor="background1"/>
                        </w:rPr>
                        <w:t xml:space="preserve">Email: </w:t>
                      </w:r>
                      <w:hyperlink r:id="rId8" w:history="1">
                        <w:r w:rsidRPr="00F62518">
                          <w:rPr>
                            <w:rStyle w:val="Hyperlink"/>
                          </w:rPr>
                          <w:t>knwhite@gwu.edu</w:t>
                        </w:r>
                      </w:hyperlink>
                    </w:p>
                    <w:p w14:paraId="2AAE9952" w14:textId="77777777" w:rsidR="00A04196" w:rsidRDefault="00A04196" w:rsidP="00AE3DE3">
                      <w:pPr>
                        <w:pBdr>
                          <w:right w:val="single" w:sz="4" w:space="4" w:color="auto"/>
                        </w:pBdr>
                        <w:jc w:val="right"/>
                        <w:rPr>
                          <w:i/>
                          <w:color w:val="FFFFFF" w:themeColor="background1"/>
                        </w:rPr>
                      </w:pPr>
                    </w:p>
                    <w:p w14:paraId="073CB70F" w14:textId="77777777" w:rsidR="00A04196" w:rsidRDefault="00A04196" w:rsidP="00AE3DE3">
                      <w:pPr>
                        <w:pBdr>
                          <w:right w:val="single" w:sz="4" w:space="4" w:color="auto"/>
                        </w:pBdr>
                        <w:jc w:val="right"/>
                        <w:rPr>
                          <w:i/>
                          <w:color w:val="FFFFFF" w:themeColor="background1"/>
                        </w:rPr>
                      </w:pPr>
                    </w:p>
                    <w:p w14:paraId="3F476CE0" w14:textId="77777777" w:rsidR="00A04196" w:rsidRDefault="00A04196" w:rsidP="00AE3DE3">
                      <w:pPr>
                        <w:pBdr>
                          <w:right w:val="single" w:sz="4" w:space="4" w:color="auto"/>
                        </w:pBdr>
                        <w:jc w:val="right"/>
                        <w:rPr>
                          <w:i/>
                          <w:color w:val="FFFFFF" w:themeColor="background1"/>
                        </w:rPr>
                      </w:pPr>
                    </w:p>
                    <w:p w14:paraId="3228B095" w14:textId="77777777" w:rsidR="00A04196" w:rsidRDefault="00A04196" w:rsidP="00AE3DE3">
                      <w:pPr>
                        <w:pBdr>
                          <w:right w:val="single" w:sz="4" w:space="4" w:color="auto"/>
                        </w:pBdr>
                        <w:jc w:val="right"/>
                        <w:rPr>
                          <w:i/>
                          <w:color w:val="FFFFFF" w:themeColor="background1"/>
                        </w:rPr>
                      </w:pPr>
                    </w:p>
                    <w:p w14:paraId="5E0B0A7C" w14:textId="77777777" w:rsidR="00A04196" w:rsidRPr="00641EFB" w:rsidRDefault="00A04196" w:rsidP="00AE3DE3">
                      <w:pPr>
                        <w:pBdr>
                          <w:right w:val="single" w:sz="4" w:space="4" w:color="auto"/>
                        </w:pBdr>
                        <w:jc w:val="right"/>
                        <w:rPr>
                          <w:i/>
                          <w:color w:val="FFFFFF" w:themeColor="background1"/>
                        </w:rPr>
                      </w:pPr>
                    </w:p>
                  </w:txbxContent>
                </v:textbox>
              </v:shape>
            </w:pict>
          </mc:Fallback>
        </mc:AlternateContent>
      </w:r>
      <w:r w:rsidR="00225E6E">
        <w:rPr>
          <w:noProof/>
        </w:rPr>
        <w:drawing>
          <wp:inline distT="0" distB="0" distL="0" distR="0" wp14:anchorId="6A936B04" wp14:editId="347D5703">
            <wp:extent cx="3873500" cy="2487870"/>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igration-Germany.jpg"/>
                    <pic:cNvPicPr/>
                  </pic:nvPicPr>
                  <pic:blipFill>
                    <a:blip r:embed="rId9">
                      <a:extLst>
                        <a:ext uri="{28A0092B-C50C-407E-A947-70E740481C1C}">
                          <a14:useLocalDpi xmlns:a14="http://schemas.microsoft.com/office/drawing/2010/main" val="0"/>
                        </a:ext>
                      </a:extLst>
                    </a:blip>
                    <a:stretch>
                      <a:fillRect/>
                    </a:stretch>
                  </pic:blipFill>
                  <pic:spPr>
                    <a:xfrm>
                      <a:off x="0" y="0"/>
                      <a:ext cx="3891029" cy="2499129"/>
                    </a:xfrm>
                    <a:prstGeom prst="rect">
                      <a:avLst/>
                    </a:prstGeom>
                    <a:effectLst>
                      <a:innerShdw blurRad="63500" dist="50800" dir="13500000">
                        <a:prstClr val="black">
                          <a:alpha val="50000"/>
                        </a:prstClr>
                      </a:innerShdw>
                      <a:softEdge rad="0"/>
                    </a:effectLst>
                  </pic:spPr>
                </pic:pic>
              </a:graphicData>
            </a:graphic>
          </wp:inline>
        </w:drawing>
      </w:r>
      <w:r w:rsidR="00225E6E">
        <w:rPr>
          <w:rFonts w:asciiTheme="minorHAnsi" w:eastAsiaTheme="minorHAnsi" w:hAnsiTheme="minorHAnsi" w:cstheme="minorBidi"/>
          <w:color w:val="3A3A3A" w:themeColor="text2"/>
          <w:sz w:val="22"/>
          <w:szCs w:val="22"/>
          <w:lang w:eastAsia="ja-JP"/>
        </w:rPr>
        <w:t xml:space="preserve">          </w:t>
      </w:r>
    </w:p>
    <w:p w14:paraId="1AEBE90B" w14:textId="77777777" w:rsidR="001550B4" w:rsidRPr="00A12F23" w:rsidRDefault="001550B4" w:rsidP="004E1801">
      <w:pPr>
        <w:jc w:val="center"/>
        <w:rPr>
          <w:b/>
          <w:color w:val="306070" w:themeColor="accent5" w:themeShade="BF"/>
          <w:sz w:val="26"/>
          <w:szCs w:val="26"/>
          <w:u w:val="single"/>
        </w:rPr>
      </w:pPr>
      <w:r w:rsidRPr="00A12F23">
        <w:rPr>
          <w:b/>
          <w:color w:val="306070" w:themeColor="accent5" w:themeShade="BF"/>
          <w:sz w:val="26"/>
          <w:szCs w:val="26"/>
          <w:u w:val="single"/>
        </w:rPr>
        <w:t>COURSE DESCRIPTION</w:t>
      </w:r>
      <w:r w:rsidR="008C3ECE" w:rsidRPr="00A12F23">
        <w:rPr>
          <w:b/>
          <w:color w:val="306070" w:themeColor="accent5" w:themeShade="BF"/>
          <w:sz w:val="26"/>
          <w:szCs w:val="26"/>
          <w:u w:val="single"/>
        </w:rPr>
        <w:t>:</w:t>
      </w:r>
    </w:p>
    <w:p w14:paraId="675816F9" w14:textId="77777777" w:rsidR="00A12F23" w:rsidRDefault="00A12F23" w:rsidP="007942C6">
      <w:pPr>
        <w:rPr>
          <w:rFonts w:asciiTheme="minorHAnsi" w:hAnsiTheme="minorHAnsi"/>
        </w:rPr>
      </w:pPr>
    </w:p>
    <w:p w14:paraId="39762F57" w14:textId="77777777" w:rsidR="00A12F23" w:rsidRDefault="00A12F23" w:rsidP="007942C6">
      <w:pPr>
        <w:rPr>
          <w:rFonts w:asciiTheme="minorHAnsi" w:hAnsiTheme="minorHAnsi"/>
        </w:rPr>
        <w:sectPr w:rsidR="00A12F23" w:rsidSect="00E26F78">
          <w:footerReference w:type="default" r:id="rId10"/>
          <w:pgSz w:w="12240" w:h="15840"/>
          <w:pgMar w:top="994" w:right="1440" w:bottom="1771" w:left="1440" w:header="432" w:footer="763" w:gutter="0"/>
          <w:cols w:space="720"/>
          <w:titlePg/>
          <w:docGrid w:linePitch="360"/>
        </w:sectPr>
      </w:pPr>
    </w:p>
    <w:p w14:paraId="0602F121" w14:textId="77777777" w:rsidR="007942C6" w:rsidRPr="00A12F23" w:rsidRDefault="00AE3DE3" w:rsidP="00BD628D">
      <w:pPr>
        <w:spacing w:line="360" w:lineRule="auto"/>
        <w:jc w:val="both"/>
        <w:rPr>
          <w:sz w:val="22"/>
          <w:szCs w:val="22"/>
        </w:rPr>
      </w:pPr>
      <w:r>
        <w:rPr>
          <w:sz w:val="22"/>
          <w:szCs w:val="22"/>
        </w:rPr>
        <w:t>Unlike the United States, Germany is not considered to be a nation of immigrants. Yet</w:t>
      </w:r>
      <w:r w:rsidR="00090C19">
        <w:rPr>
          <w:sz w:val="22"/>
          <w:szCs w:val="22"/>
        </w:rPr>
        <w:t>,</w:t>
      </w:r>
      <w:r>
        <w:rPr>
          <w:sz w:val="22"/>
          <w:szCs w:val="22"/>
        </w:rPr>
        <w:t xml:space="preserve"> in recent years, </w:t>
      </w:r>
      <w:r w:rsidR="007942C6" w:rsidRPr="00A12F23">
        <w:rPr>
          <w:sz w:val="22"/>
          <w:szCs w:val="22"/>
        </w:rPr>
        <w:t xml:space="preserve">Germany has accepted over one million refugees. </w:t>
      </w:r>
      <w:r>
        <w:rPr>
          <w:sz w:val="22"/>
          <w:szCs w:val="22"/>
        </w:rPr>
        <w:t>At the same time, we</w:t>
      </w:r>
      <w:r w:rsidR="00090C19">
        <w:rPr>
          <w:sz w:val="22"/>
          <w:szCs w:val="22"/>
        </w:rPr>
        <w:t xml:space="preserve"> have</w:t>
      </w:r>
      <w:r w:rsidR="007942C6" w:rsidRPr="00A12F23">
        <w:rPr>
          <w:sz w:val="22"/>
          <w:szCs w:val="22"/>
        </w:rPr>
        <w:t xml:space="preserve"> seen the rise of right-wing nationalist movements—a t</w:t>
      </w:r>
      <w:r>
        <w:rPr>
          <w:sz w:val="22"/>
          <w:szCs w:val="22"/>
        </w:rPr>
        <w:t>rend that has emerged across Europe more broadly</w:t>
      </w:r>
      <w:r w:rsidR="007942C6" w:rsidRPr="00A12F23">
        <w:rPr>
          <w:sz w:val="22"/>
          <w:szCs w:val="22"/>
        </w:rPr>
        <w:t>. In this course we will reflect on these develo</w:t>
      </w:r>
      <w:r w:rsidR="00CF23DF">
        <w:rPr>
          <w:sz w:val="22"/>
          <w:szCs w:val="22"/>
        </w:rPr>
        <w:t>pments by considering h</w:t>
      </w:r>
      <w:r w:rsidR="00090C19">
        <w:rPr>
          <w:sz w:val="22"/>
          <w:szCs w:val="22"/>
        </w:rPr>
        <w:t xml:space="preserve">ow </w:t>
      </w:r>
      <w:r w:rsidR="007942C6" w:rsidRPr="00A12F23">
        <w:rPr>
          <w:sz w:val="22"/>
          <w:szCs w:val="22"/>
        </w:rPr>
        <w:t>modern German history inform</w:t>
      </w:r>
      <w:r w:rsidR="00090C19">
        <w:rPr>
          <w:sz w:val="22"/>
          <w:szCs w:val="22"/>
        </w:rPr>
        <w:t>s</w:t>
      </w:r>
      <w:r w:rsidR="007942C6" w:rsidRPr="00A12F23">
        <w:rPr>
          <w:sz w:val="22"/>
          <w:szCs w:val="22"/>
        </w:rPr>
        <w:t xml:space="preserve"> our understanding of the recent humanitarian responses to the </w:t>
      </w:r>
      <w:r w:rsidR="00090C19">
        <w:rPr>
          <w:sz w:val="22"/>
          <w:szCs w:val="22"/>
        </w:rPr>
        <w:t xml:space="preserve">global </w:t>
      </w:r>
      <w:r w:rsidR="007942C6" w:rsidRPr="00A12F23">
        <w:rPr>
          <w:sz w:val="22"/>
          <w:szCs w:val="22"/>
        </w:rPr>
        <w:t xml:space="preserve">refugee crisis as well as the rise of an ultra-right </w:t>
      </w:r>
      <w:r w:rsidR="00CF23DF">
        <w:rPr>
          <w:sz w:val="22"/>
          <w:szCs w:val="22"/>
        </w:rPr>
        <w:t>nationalist movement</w:t>
      </w:r>
      <w:r w:rsidR="009B3DBC">
        <w:rPr>
          <w:sz w:val="22"/>
          <w:szCs w:val="22"/>
        </w:rPr>
        <w:t>. We will also discuss the extent to which</w:t>
      </w:r>
      <w:r w:rsidR="007942C6" w:rsidRPr="00A12F23">
        <w:rPr>
          <w:sz w:val="22"/>
          <w:szCs w:val="22"/>
        </w:rPr>
        <w:t xml:space="preserve"> the competing visions for Germany’s future have deeper roots that can be traced to th</w:t>
      </w:r>
      <w:r w:rsidR="00CF23DF">
        <w:rPr>
          <w:sz w:val="22"/>
          <w:szCs w:val="22"/>
        </w:rPr>
        <w:t>e recent and not-so-recent past.</w:t>
      </w:r>
    </w:p>
    <w:p w14:paraId="39E92E45" w14:textId="77777777" w:rsidR="00AE3DE3" w:rsidRPr="00AE3DE3" w:rsidRDefault="007942C6" w:rsidP="00BD628D">
      <w:pPr>
        <w:spacing w:line="360" w:lineRule="auto"/>
        <w:jc w:val="both"/>
        <w:rPr>
          <w:sz w:val="22"/>
          <w:szCs w:val="22"/>
        </w:rPr>
        <w:sectPr w:rsidR="00AE3DE3" w:rsidRPr="00AE3DE3" w:rsidSect="00E26F78">
          <w:type w:val="continuous"/>
          <w:pgSz w:w="12240" w:h="15840"/>
          <w:pgMar w:top="994" w:right="1440" w:bottom="1771" w:left="1440" w:header="432" w:footer="763" w:gutter="0"/>
          <w:cols w:num="2" w:space="720"/>
          <w:titlePg/>
          <w:docGrid w:linePitch="360"/>
        </w:sectPr>
      </w:pPr>
      <w:r w:rsidRPr="00A12F23">
        <w:rPr>
          <w:sz w:val="22"/>
          <w:szCs w:val="22"/>
        </w:rPr>
        <w:t xml:space="preserve">In </w:t>
      </w:r>
      <w:r w:rsidR="00CF23DF">
        <w:rPr>
          <w:sz w:val="22"/>
          <w:szCs w:val="22"/>
        </w:rPr>
        <w:t>approaching these topics</w:t>
      </w:r>
      <w:r w:rsidRPr="00A12F23">
        <w:rPr>
          <w:sz w:val="22"/>
          <w:szCs w:val="22"/>
        </w:rPr>
        <w:t xml:space="preserve">, </w:t>
      </w:r>
      <w:r w:rsidR="00090C19">
        <w:rPr>
          <w:sz w:val="22"/>
          <w:szCs w:val="22"/>
        </w:rPr>
        <w:t>we will be using a</w:t>
      </w:r>
      <w:r w:rsidRPr="00A12F23">
        <w:rPr>
          <w:sz w:val="22"/>
          <w:szCs w:val="22"/>
        </w:rPr>
        <w:t xml:space="preserve"> </w:t>
      </w:r>
      <w:r w:rsidR="00E869E9">
        <w:rPr>
          <w:sz w:val="22"/>
          <w:szCs w:val="22"/>
        </w:rPr>
        <w:t>“</w:t>
      </w:r>
      <w:r w:rsidRPr="00A12F23">
        <w:rPr>
          <w:sz w:val="22"/>
          <w:szCs w:val="22"/>
        </w:rPr>
        <w:t>multi-sited</w:t>
      </w:r>
      <w:r w:rsidR="00E869E9">
        <w:rPr>
          <w:sz w:val="22"/>
          <w:szCs w:val="22"/>
        </w:rPr>
        <w:t>”</w:t>
      </w:r>
      <w:r w:rsidRPr="00A12F23">
        <w:rPr>
          <w:sz w:val="22"/>
          <w:szCs w:val="22"/>
        </w:rPr>
        <w:t xml:space="preserve"> approach to assess the shifting nature as well as multi-dimensionality of modern German history. More specifically, we will place Germany in a </w:t>
      </w:r>
      <w:r w:rsidRPr="00A12F23">
        <w:rPr>
          <w:i/>
          <w:sz w:val="22"/>
          <w:szCs w:val="22"/>
        </w:rPr>
        <w:t>transnational</w:t>
      </w:r>
      <w:r w:rsidRPr="00A12F23">
        <w:rPr>
          <w:sz w:val="22"/>
          <w:szCs w:val="22"/>
        </w:rPr>
        <w:t xml:space="preserve"> context, exploring the building and transformation of state and imperial borders, the emergence and spread of extremist ideologies, the rise of competing modernity projects</w:t>
      </w:r>
      <w:r w:rsidR="00CF23DF">
        <w:rPr>
          <w:sz w:val="22"/>
          <w:szCs w:val="22"/>
        </w:rPr>
        <w:t xml:space="preserve"> with the division of Germany</w:t>
      </w:r>
      <w:r w:rsidRPr="00A12F23">
        <w:rPr>
          <w:sz w:val="22"/>
          <w:szCs w:val="22"/>
        </w:rPr>
        <w:t xml:space="preserve">, and the flows of people and things into and out of </w:t>
      </w:r>
      <w:r w:rsidR="00CF23DF">
        <w:rPr>
          <w:sz w:val="22"/>
          <w:szCs w:val="22"/>
        </w:rPr>
        <w:t>the reunified country</w:t>
      </w:r>
      <w:r w:rsidRPr="00A12F23">
        <w:rPr>
          <w:sz w:val="22"/>
          <w:szCs w:val="22"/>
        </w:rPr>
        <w:t xml:space="preserve">. We will also </w:t>
      </w:r>
      <w:r w:rsidR="00C17E25">
        <w:rPr>
          <w:sz w:val="22"/>
          <w:szCs w:val="22"/>
        </w:rPr>
        <w:t>reflect on</w:t>
      </w:r>
      <w:r w:rsidRPr="00A12F23">
        <w:rPr>
          <w:sz w:val="22"/>
          <w:szCs w:val="22"/>
        </w:rPr>
        <w:t xml:space="preserve"> the constructed nature of</w:t>
      </w:r>
      <w:r w:rsidRPr="00A12F23">
        <w:rPr>
          <w:i/>
          <w:sz w:val="22"/>
          <w:szCs w:val="22"/>
        </w:rPr>
        <w:t xml:space="preserve"> Germanness </w:t>
      </w:r>
      <w:r w:rsidRPr="00A12F23">
        <w:rPr>
          <w:sz w:val="22"/>
          <w:szCs w:val="22"/>
        </w:rPr>
        <w:t>through a</w:t>
      </w:r>
      <w:r w:rsidR="00C17E25">
        <w:rPr>
          <w:sz w:val="22"/>
          <w:szCs w:val="22"/>
        </w:rPr>
        <w:t xml:space="preserve"> deeper</w:t>
      </w:r>
      <w:r w:rsidRPr="00A12F23">
        <w:rPr>
          <w:sz w:val="22"/>
          <w:szCs w:val="22"/>
        </w:rPr>
        <w:t xml:space="preserve"> engagement with the diverse perspectives of those who have experienced Germany’s national, imperial, and modernization </w:t>
      </w:r>
      <w:r w:rsidR="0051365B">
        <w:rPr>
          <w:sz w:val="22"/>
          <w:szCs w:val="22"/>
        </w:rPr>
        <w:t>projects.</w:t>
      </w:r>
    </w:p>
    <w:p w14:paraId="41A0D825" w14:textId="77777777" w:rsidR="001455DE" w:rsidRPr="008C3ECE" w:rsidRDefault="001455DE" w:rsidP="001455DE">
      <w:pPr>
        <w:pStyle w:val="Heading1"/>
        <w:rPr>
          <w:sz w:val="36"/>
          <w:szCs w:val="36"/>
        </w:rPr>
      </w:pPr>
    </w:p>
    <w:p w14:paraId="5290DD6E" w14:textId="77777777" w:rsidR="00AE3DE3" w:rsidRDefault="00CF23DF" w:rsidP="004970C5">
      <w:pPr>
        <w:pStyle w:val="ListParagraph"/>
        <w:ind w:left="0"/>
        <w:jc w:val="both"/>
        <w:rPr>
          <w:rFonts w:asciiTheme="minorHAnsi" w:hAnsiTheme="minorHAnsi"/>
          <w:u w:val="single"/>
        </w:rPr>
      </w:pPr>
      <w:r>
        <w:rPr>
          <w:rFonts w:asciiTheme="minorHAnsi" w:hAnsiTheme="minorHAnsi"/>
          <w:noProof/>
          <w:u w:val="single"/>
        </w:rPr>
        <mc:AlternateContent>
          <mc:Choice Requires="wps">
            <w:drawing>
              <wp:anchor distT="0" distB="0" distL="114300" distR="114300" simplePos="0" relativeHeight="251661312" behindDoc="0" locked="0" layoutInCell="1" allowOverlap="1" wp14:anchorId="477FF0C5" wp14:editId="2D9FA5F1">
                <wp:simplePos x="0" y="0"/>
                <wp:positionH relativeFrom="column">
                  <wp:posOffset>35169</wp:posOffset>
                </wp:positionH>
                <wp:positionV relativeFrom="paragraph">
                  <wp:posOffset>150055</wp:posOffset>
                </wp:positionV>
                <wp:extent cx="5885879" cy="6717323"/>
                <wp:effectExtent l="0" t="0" r="6985" b="13970"/>
                <wp:wrapNone/>
                <wp:docPr id="9" name="Text Box 9"/>
                <wp:cNvGraphicFramePr/>
                <a:graphic xmlns:a="http://schemas.openxmlformats.org/drawingml/2006/main">
                  <a:graphicData uri="http://schemas.microsoft.com/office/word/2010/wordprocessingShape">
                    <wps:wsp>
                      <wps:cNvSpPr txBox="1"/>
                      <wps:spPr>
                        <a:xfrm>
                          <a:off x="0" y="0"/>
                          <a:ext cx="5885879" cy="6717323"/>
                        </a:xfrm>
                        <a:prstGeom prst="rect">
                          <a:avLst/>
                        </a:prstGeom>
                        <a:solidFill>
                          <a:schemeClr val="accent2">
                            <a:lumMod val="40000"/>
                            <a:lumOff val="60000"/>
                          </a:schemeClr>
                        </a:solidFill>
                        <a:ln w="6350">
                          <a:solidFill>
                            <a:prstClr val="black"/>
                          </a:solidFill>
                        </a:ln>
                      </wps:spPr>
                      <wps:txbx>
                        <w:txbxContent>
                          <w:p w14:paraId="1633A106" w14:textId="637E53C9" w:rsidR="00A04196" w:rsidRPr="0051365B" w:rsidRDefault="00A04196" w:rsidP="00CF23DF">
                            <w:pPr>
                              <w:pStyle w:val="ListParagraph"/>
                              <w:spacing w:line="360" w:lineRule="auto"/>
                              <w:ind w:left="0" w:right="-11"/>
                              <w:jc w:val="both"/>
                              <w:rPr>
                                <w:b/>
                                <w:color w:val="306070" w:themeColor="accent5" w:themeShade="BF"/>
                                <w:sz w:val="26"/>
                                <w:szCs w:val="26"/>
                                <w:u w:val="single"/>
                              </w:rPr>
                            </w:pPr>
                            <w:r>
                              <w:rPr>
                                <w:b/>
                                <w:color w:val="306070" w:themeColor="accent5" w:themeShade="BF"/>
                                <w:sz w:val="26"/>
                                <w:szCs w:val="26"/>
                                <w:u w:val="single"/>
                              </w:rPr>
                              <w:t xml:space="preserve">COURSE </w:t>
                            </w:r>
                            <w:r w:rsidRPr="00D11421">
                              <w:rPr>
                                <w:b/>
                                <w:color w:val="306070" w:themeColor="accent5" w:themeShade="BF"/>
                                <w:sz w:val="26"/>
                                <w:szCs w:val="26"/>
                                <w:u w:val="single"/>
                              </w:rPr>
                              <w:t>OBJECTIVES</w:t>
                            </w:r>
                            <w:r w:rsidRPr="0051365B">
                              <w:rPr>
                                <w:b/>
                                <w:color w:val="306070" w:themeColor="accent5" w:themeShade="BF"/>
                                <w:sz w:val="26"/>
                                <w:szCs w:val="26"/>
                              </w:rPr>
                              <w:t xml:space="preserve">: </w:t>
                            </w:r>
                            <w:r w:rsidR="00F614D5">
                              <w:rPr>
                                <w:b/>
                                <w:i/>
                                <w:color w:val="306070" w:themeColor="accent5" w:themeShade="BF"/>
                                <w:sz w:val="26"/>
                                <w:szCs w:val="26"/>
                              </w:rPr>
                              <w:t>W</w:t>
                            </w:r>
                            <w:r w:rsidRPr="0051365B">
                              <w:rPr>
                                <w:b/>
                                <w:i/>
                                <w:color w:val="306070" w:themeColor="accent5" w:themeShade="BF"/>
                                <w:sz w:val="26"/>
                                <w:szCs w:val="26"/>
                              </w:rPr>
                              <w:t xml:space="preserve">e </w:t>
                            </w:r>
                            <w:r w:rsidR="00F614D5">
                              <w:rPr>
                                <w:b/>
                                <w:i/>
                                <w:color w:val="306070" w:themeColor="accent5" w:themeShade="BF"/>
                                <w:sz w:val="26"/>
                                <w:szCs w:val="26"/>
                              </w:rPr>
                              <w:t>will strive together to</w:t>
                            </w:r>
                            <w:r w:rsidRPr="0051365B">
                              <w:rPr>
                                <w:b/>
                                <w:i/>
                                <w:color w:val="306070" w:themeColor="accent5" w:themeShade="BF"/>
                                <w:sz w:val="26"/>
                                <w:szCs w:val="26"/>
                              </w:rPr>
                              <w:t xml:space="preserve"> meet the following objectives</w:t>
                            </w:r>
                            <w:r w:rsidR="00F614D5">
                              <w:rPr>
                                <w:b/>
                                <w:i/>
                                <w:color w:val="306070" w:themeColor="accent5" w:themeShade="BF"/>
                                <w:sz w:val="26"/>
                                <w:szCs w:val="26"/>
                              </w:rPr>
                              <w:t xml:space="preserve"> by the semester’s end</w:t>
                            </w:r>
                            <w:r>
                              <w:rPr>
                                <w:b/>
                                <w:i/>
                                <w:color w:val="306070" w:themeColor="accent5" w:themeShade="BF"/>
                                <w:sz w:val="26"/>
                                <w:szCs w:val="26"/>
                              </w:rPr>
                              <w:t>:</w:t>
                            </w:r>
                            <w:r w:rsidRPr="0051365B">
                              <w:rPr>
                                <w:b/>
                                <w:i/>
                                <w:color w:val="306070" w:themeColor="accent5" w:themeShade="BF"/>
                                <w:sz w:val="26"/>
                                <w:szCs w:val="26"/>
                              </w:rPr>
                              <w:t xml:space="preserve"> </w:t>
                            </w:r>
                          </w:p>
                          <w:p w14:paraId="55B51CB9" w14:textId="77777777" w:rsidR="00A04196" w:rsidRPr="00D11421" w:rsidRDefault="00A04196" w:rsidP="00CF23DF">
                            <w:pPr>
                              <w:pStyle w:val="ListParagraph"/>
                              <w:spacing w:line="360" w:lineRule="auto"/>
                              <w:ind w:left="0" w:right="-11"/>
                              <w:jc w:val="both"/>
                              <w:rPr>
                                <w:sz w:val="22"/>
                                <w:szCs w:val="22"/>
                                <w:u w:val="single"/>
                              </w:rPr>
                            </w:pPr>
                            <w:r w:rsidRPr="00D11421">
                              <w:rPr>
                                <w:sz w:val="22"/>
                                <w:szCs w:val="22"/>
                                <w:u w:val="single"/>
                              </w:rPr>
                              <w:t>Knowledge Acquisition</w:t>
                            </w:r>
                          </w:p>
                          <w:p w14:paraId="201BD23B" w14:textId="77777777" w:rsidR="00A04196" w:rsidRPr="00AF1CE5" w:rsidRDefault="00A04196" w:rsidP="00CF23DF">
                            <w:pPr>
                              <w:pStyle w:val="ListParagraph"/>
                              <w:numPr>
                                <w:ilvl w:val="0"/>
                                <w:numId w:val="28"/>
                              </w:numPr>
                              <w:spacing w:line="360" w:lineRule="auto"/>
                              <w:ind w:right="-11"/>
                              <w:rPr>
                                <w:sz w:val="22"/>
                                <w:szCs w:val="22"/>
                              </w:rPr>
                            </w:pPr>
                            <w:r w:rsidRPr="00AF1CE5">
                              <w:rPr>
                                <w:sz w:val="22"/>
                                <w:szCs w:val="22"/>
                              </w:rPr>
                              <w:t xml:space="preserve">Reconsider your preconceived knowledge of modern German history by engaging in a multidimensional/multi-sited approach to learning about German </w:t>
                            </w:r>
                            <w:r>
                              <w:rPr>
                                <w:sz w:val="22"/>
                                <w:szCs w:val="22"/>
                              </w:rPr>
                              <w:t>history.</w:t>
                            </w:r>
                          </w:p>
                          <w:p w14:paraId="665CDFEC" w14:textId="77777777" w:rsidR="00A04196" w:rsidRPr="00D11421" w:rsidRDefault="00A04196" w:rsidP="00CF23DF">
                            <w:pPr>
                              <w:pStyle w:val="ListParagraph"/>
                              <w:numPr>
                                <w:ilvl w:val="0"/>
                                <w:numId w:val="28"/>
                              </w:numPr>
                              <w:spacing w:line="360" w:lineRule="auto"/>
                              <w:ind w:right="-11"/>
                              <w:rPr>
                                <w:sz w:val="22"/>
                                <w:szCs w:val="22"/>
                              </w:rPr>
                            </w:pPr>
                            <w:r w:rsidRPr="00D11421">
                              <w:rPr>
                                <w:sz w:val="22"/>
                                <w:szCs w:val="22"/>
                              </w:rPr>
                              <w:t xml:space="preserve">Develop competence in explaining the major developments—social, cultural, and political—through this multi-sited approach to modern German history.  </w:t>
                            </w:r>
                          </w:p>
                          <w:p w14:paraId="772D8ABD" w14:textId="77777777" w:rsidR="00A04196" w:rsidRPr="00D11421" w:rsidRDefault="00A04196" w:rsidP="00CF23DF">
                            <w:pPr>
                              <w:spacing w:line="360" w:lineRule="auto"/>
                              <w:ind w:right="-11"/>
                              <w:rPr>
                                <w:sz w:val="22"/>
                                <w:szCs w:val="22"/>
                                <w:u w:val="single"/>
                              </w:rPr>
                            </w:pPr>
                            <w:r w:rsidRPr="00D11421">
                              <w:rPr>
                                <w:sz w:val="22"/>
                                <w:szCs w:val="22"/>
                                <w:u w:val="single"/>
                              </w:rPr>
                              <w:t>Skill Development</w:t>
                            </w:r>
                          </w:p>
                          <w:p w14:paraId="293079F6" w14:textId="77777777" w:rsidR="00A04196" w:rsidRPr="00D11421" w:rsidRDefault="00A04196" w:rsidP="00CF23DF">
                            <w:pPr>
                              <w:pStyle w:val="ListParagraph"/>
                              <w:numPr>
                                <w:ilvl w:val="0"/>
                                <w:numId w:val="28"/>
                              </w:numPr>
                              <w:spacing w:line="360" w:lineRule="auto"/>
                              <w:ind w:right="-11"/>
                              <w:jc w:val="both"/>
                              <w:rPr>
                                <w:sz w:val="22"/>
                                <w:szCs w:val="22"/>
                              </w:rPr>
                            </w:pPr>
                            <w:r>
                              <w:rPr>
                                <w:sz w:val="22"/>
                                <w:szCs w:val="22"/>
                              </w:rPr>
                              <w:t>Through interactive</w:t>
                            </w:r>
                            <w:r w:rsidRPr="00D11421">
                              <w:rPr>
                                <w:sz w:val="22"/>
                                <w:szCs w:val="22"/>
                              </w:rPr>
                              <w:t xml:space="preserve"> lectures and in-class activities, develop skills for analyzing primary and secondary sources in order to evaluate their significance with regard to the course themes. </w:t>
                            </w:r>
                          </w:p>
                          <w:p w14:paraId="43C38B3D" w14:textId="77777777" w:rsidR="00A04196" w:rsidRPr="00D11421" w:rsidRDefault="00A04196" w:rsidP="00CF23DF">
                            <w:pPr>
                              <w:pStyle w:val="ListParagraph"/>
                              <w:numPr>
                                <w:ilvl w:val="0"/>
                                <w:numId w:val="28"/>
                              </w:numPr>
                              <w:spacing w:line="360" w:lineRule="auto"/>
                              <w:ind w:right="-11"/>
                              <w:jc w:val="both"/>
                              <w:rPr>
                                <w:sz w:val="22"/>
                                <w:szCs w:val="22"/>
                              </w:rPr>
                            </w:pPr>
                            <w:r>
                              <w:rPr>
                                <w:sz w:val="22"/>
                                <w:szCs w:val="22"/>
                              </w:rPr>
                              <w:t>I</w:t>
                            </w:r>
                            <w:r w:rsidRPr="00D11421">
                              <w:rPr>
                                <w:sz w:val="22"/>
                                <w:szCs w:val="22"/>
                              </w:rPr>
                              <w:t>mprove critical inquiry, information literacy, and digital competency skills through a close analysis of the course materials</w:t>
                            </w:r>
                            <w:r>
                              <w:rPr>
                                <w:sz w:val="22"/>
                                <w:szCs w:val="22"/>
                              </w:rPr>
                              <w:t xml:space="preserve"> and completion of assignments</w:t>
                            </w:r>
                            <w:r w:rsidRPr="00D11421">
                              <w:rPr>
                                <w:sz w:val="22"/>
                                <w:szCs w:val="22"/>
                              </w:rPr>
                              <w:t>.</w:t>
                            </w:r>
                          </w:p>
                          <w:p w14:paraId="7C1EE398" w14:textId="77777777" w:rsidR="00A04196" w:rsidRPr="00D11421" w:rsidRDefault="00A04196" w:rsidP="00CF23DF">
                            <w:pPr>
                              <w:spacing w:line="360" w:lineRule="auto"/>
                              <w:ind w:right="-11"/>
                              <w:jc w:val="both"/>
                              <w:rPr>
                                <w:sz w:val="22"/>
                                <w:szCs w:val="22"/>
                                <w:u w:val="single"/>
                              </w:rPr>
                            </w:pPr>
                            <w:r w:rsidRPr="00D11421">
                              <w:rPr>
                                <w:sz w:val="22"/>
                                <w:szCs w:val="22"/>
                                <w:u w:val="single"/>
                              </w:rPr>
                              <w:t>Broader Take-Aways</w:t>
                            </w:r>
                          </w:p>
                          <w:p w14:paraId="480E276B" w14:textId="77777777" w:rsidR="00A04196" w:rsidRPr="00D11421" w:rsidRDefault="00A04196" w:rsidP="00CF23DF">
                            <w:pPr>
                              <w:pStyle w:val="ListParagraph"/>
                              <w:numPr>
                                <w:ilvl w:val="0"/>
                                <w:numId w:val="28"/>
                              </w:numPr>
                              <w:spacing w:line="360" w:lineRule="auto"/>
                              <w:ind w:right="-11"/>
                              <w:rPr>
                                <w:sz w:val="22"/>
                                <w:szCs w:val="22"/>
                              </w:rPr>
                            </w:pPr>
                            <w:r w:rsidRPr="00D11421">
                              <w:rPr>
                                <w:sz w:val="22"/>
                                <w:szCs w:val="22"/>
                              </w:rPr>
                              <w:t xml:space="preserve">Reflect on </w:t>
                            </w:r>
                            <w:r>
                              <w:rPr>
                                <w:sz w:val="22"/>
                                <w:szCs w:val="22"/>
                              </w:rPr>
                              <w:t xml:space="preserve">the </w:t>
                            </w:r>
                            <w:r w:rsidRPr="00D11421">
                              <w:rPr>
                                <w:sz w:val="22"/>
                                <w:szCs w:val="22"/>
                              </w:rPr>
                              <w:t xml:space="preserve">knowledge </w:t>
                            </w:r>
                            <w:r>
                              <w:rPr>
                                <w:sz w:val="22"/>
                                <w:szCs w:val="22"/>
                              </w:rPr>
                              <w:t xml:space="preserve">you </w:t>
                            </w:r>
                            <w:r w:rsidRPr="00D11421">
                              <w:rPr>
                                <w:sz w:val="22"/>
                                <w:szCs w:val="22"/>
                              </w:rPr>
                              <w:t>acqui</w:t>
                            </w:r>
                            <w:r>
                              <w:rPr>
                                <w:sz w:val="22"/>
                                <w:szCs w:val="22"/>
                              </w:rPr>
                              <w:t>re</w:t>
                            </w:r>
                            <w:r w:rsidRPr="00D11421">
                              <w:rPr>
                                <w:sz w:val="22"/>
                                <w:szCs w:val="22"/>
                              </w:rPr>
                              <w:t xml:space="preserve"> of Germany’s past to evaluate the current landscape of German politics, culture, and society.</w:t>
                            </w:r>
                          </w:p>
                          <w:p w14:paraId="620B0E9C" w14:textId="4FE957A9" w:rsidR="00A04196" w:rsidRDefault="00A04196" w:rsidP="00CF23DF">
                            <w:pPr>
                              <w:pStyle w:val="ListParagraph"/>
                              <w:numPr>
                                <w:ilvl w:val="0"/>
                                <w:numId w:val="28"/>
                              </w:numPr>
                              <w:spacing w:line="360" w:lineRule="auto"/>
                              <w:ind w:right="-11"/>
                              <w:rPr>
                                <w:sz w:val="22"/>
                                <w:szCs w:val="22"/>
                              </w:rPr>
                            </w:pPr>
                            <w:r w:rsidRPr="00D11421">
                              <w:rPr>
                                <w:sz w:val="22"/>
                                <w:szCs w:val="22"/>
                              </w:rPr>
                              <w:t>Recognize the value of</w:t>
                            </w:r>
                            <w:r>
                              <w:rPr>
                                <w:sz w:val="22"/>
                                <w:szCs w:val="22"/>
                              </w:rPr>
                              <w:t xml:space="preserve"> engaging diverse perspectives--</w:t>
                            </w:r>
                            <w:r w:rsidRPr="00D11421">
                              <w:rPr>
                                <w:sz w:val="22"/>
                                <w:szCs w:val="22"/>
                              </w:rPr>
                              <w:t>being particularly attune to gen</w:t>
                            </w:r>
                            <w:r>
                              <w:rPr>
                                <w:sz w:val="22"/>
                                <w:szCs w:val="22"/>
                              </w:rPr>
                              <w:t>der, race, and class relations--</w:t>
                            </w:r>
                            <w:r w:rsidR="00005C0C">
                              <w:rPr>
                                <w:sz w:val="22"/>
                                <w:szCs w:val="22"/>
                              </w:rPr>
                              <w:t>to better understand the past and present</w:t>
                            </w:r>
                            <w:r w:rsidRPr="00D11421">
                              <w:rPr>
                                <w:sz w:val="22"/>
                                <w:szCs w:val="22"/>
                              </w:rPr>
                              <w:t>.</w:t>
                            </w:r>
                          </w:p>
                          <w:p w14:paraId="5D3C4F3C" w14:textId="77777777" w:rsidR="00A04196" w:rsidRDefault="00A04196" w:rsidP="00CF23DF">
                            <w:pPr>
                              <w:spacing w:line="360" w:lineRule="auto"/>
                              <w:ind w:right="-11"/>
                              <w:rPr>
                                <w:sz w:val="22"/>
                                <w:szCs w:val="22"/>
                              </w:rPr>
                            </w:pPr>
                          </w:p>
                          <w:p w14:paraId="6DB8A575" w14:textId="77777777" w:rsidR="00A04196" w:rsidRPr="00CF23DF" w:rsidRDefault="00A04196" w:rsidP="00CF23DF">
                            <w:pPr>
                              <w:spacing w:line="360" w:lineRule="auto"/>
                              <w:rPr>
                                <w:b/>
                                <w:color w:val="306070" w:themeColor="accent5" w:themeShade="BF"/>
                                <w:sz w:val="26"/>
                                <w:szCs w:val="26"/>
                                <w:u w:val="single"/>
                              </w:rPr>
                            </w:pPr>
                            <w:r w:rsidRPr="00AF1CE5">
                              <w:rPr>
                                <w:b/>
                                <w:color w:val="306070" w:themeColor="accent5" w:themeShade="BF"/>
                                <w:sz w:val="26"/>
                                <w:szCs w:val="26"/>
                                <w:u w:val="single"/>
                              </w:rPr>
                              <w:t>ASSIGNMENTS:</w:t>
                            </w:r>
                          </w:p>
                          <w:p w14:paraId="5FB07296" w14:textId="77777777" w:rsidR="00A04196" w:rsidRPr="00AF1CE5" w:rsidRDefault="00A04196" w:rsidP="00CF23DF">
                            <w:pPr>
                              <w:pStyle w:val="ListParagraph"/>
                              <w:spacing w:line="360" w:lineRule="auto"/>
                              <w:ind w:left="0"/>
                              <w:rPr>
                                <w:color w:val="000000" w:themeColor="text1"/>
                                <w:sz w:val="22"/>
                                <w:szCs w:val="22"/>
                              </w:rPr>
                            </w:pPr>
                            <w:r w:rsidRPr="00AF1CE5">
                              <w:rPr>
                                <w:color w:val="000000" w:themeColor="text1"/>
                                <w:sz w:val="22"/>
                                <w:szCs w:val="22"/>
                              </w:rPr>
                              <w:t>Digital Infographic Analysis………………………………</w:t>
                            </w:r>
                            <w:r>
                              <w:rPr>
                                <w:color w:val="000000" w:themeColor="text1"/>
                                <w:sz w:val="22"/>
                                <w:szCs w:val="22"/>
                              </w:rPr>
                              <w:t>.</w:t>
                            </w:r>
                            <w:r w:rsidRPr="00AF1CE5">
                              <w:rPr>
                                <w:color w:val="000000" w:themeColor="text1"/>
                                <w:sz w:val="22"/>
                                <w:szCs w:val="22"/>
                              </w:rPr>
                              <w:t xml:space="preserve">…………………...……..…15% </w:t>
                            </w:r>
                          </w:p>
                          <w:p w14:paraId="0F28D2B7" w14:textId="77777777" w:rsidR="00A04196" w:rsidRPr="00AF1CE5" w:rsidRDefault="00A04196" w:rsidP="00CF23DF">
                            <w:pPr>
                              <w:pStyle w:val="ListParagraph"/>
                              <w:spacing w:line="360" w:lineRule="auto"/>
                              <w:ind w:left="0"/>
                              <w:rPr>
                                <w:sz w:val="22"/>
                                <w:szCs w:val="22"/>
                              </w:rPr>
                            </w:pPr>
                            <w:r w:rsidRPr="00AF1CE5">
                              <w:rPr>
                                <w:sz w:val="22"/>
                                <w:szCs w:val="22"/>
                              </w:rPr>
                              <w:t>Midterm Exam.……………………………..........................</w:t>
                            </w:r>
                            <w:r>
                              <w:rPr>
                                <w:sz w:val="22"/>
                                <w:szCs w:val="22"/>
                              </w:rPr>
                              <w:t>.</w:t>
                            </w:r>
                            <w:r w:rsidRPr="00AF1CE5">
                              <w:rPr>
                                <w:sz w:val="22"/>
                                <w:szCs w:val="22"/>
                              </w:rPr>
                              <w:t>............................................20%</w:t>
                            </w:r>
                          </w:p>
                          <w:p w14:paraId="2C287160" w14:textId="77777777" w:rsidR="00A04196" w:rsidRPr="00AF1CE5" w:rsidRDefault="00A04196" w:rsidP="00CF23DF">
                            <w:pPr>
                              <w:pStyle w:val="ListParagraph"/>
                              <w:spacing w:line="360" w:lineRule="auto"/>
                              <w:ind w:left="0"/>
                              <w:rPr>
                                <w:sz w:val="22"/>
                                <w:szCs w:val="22"/>
                              </w:rPr>
                            </w:pPr>
                            <w:r w:rsidRPr="00AF1CE5">
                              <w:rPr>
                                <w:sz w:val="22"/>
                                <w:szCs w:val="22"/>
                              </w:rPr>
                              <w:t>Annotated B</w:t>
                            </w:r>
                            <w:r>
                              <w:rPr>
                                <w:sz w:val="22"/>
                                <w:szCs w:val="22"/>
                              </w:rPr>
                              <w:t>ibliography and Research Questions Assignment……….</w:t>
                            </w:r>
                            <w:r w:rsidRPr="00AF1CE5">
                              <w:rPr>
                                <w:sz w:val="22"/>
                                <w:szCs w:val="22"/>
                              </w:rPr>
                              <w:t>……………..….....5%</w:t>
                            </w:r>
                          </w:p>
                          <w:p w14:paraId="269240E0" w14:textId="77777777" w:rsidR="00A04196" w:rsidRPr="00AF1CE5" w:rsidRDefault="00A04196" w:rsidP="00CF23DF">
                            <w:pPr>
                              <w:pStyle w:val="ListParagraph"/>
                              <w:spacing w:line="360" w:lineRule="auto"/>
                              <w:ind w:left="0"/>
                              <w:rPr>
                                <w:sz w:val="22"/>
                                <w:szCs w:val="22"/>
                              </w:rPr>
                            </w:pPr>
                            <w:r w:rsidRPr="00AF1CE5">
                              <w:rPr>
                                <w:sz w:val="22"/>
                                <w:szCs w:val="22"/>
                              </w:rPr>
                              <w:t>Paper Assignment…………………………………………………..…………….............25%</w:t>
                            </w:r>
                          </w:p>
                          <w:p w14:paraId="53CF9269" w14:textId="77777777" w:rsidR="00A04196" w:rsidRPr="00AF1CE5" w:rsidRDefault="00A04196" w:rsidP="00CF23DF">
                            <w:pPr>
                              <w:pStyle w:val="ListParagraph"/>
                              <w:spacing w:line="360" w:lineRule="auto"/>
                              <w:ind w:left="0"/>
                              <w:rPr>
                                <w:sz w:val="22"/>
                                <w:szCs w:val="22"/>
                              </w:rPr>
                            </w:pPr>
                            <w:r w:rsidRPr="00AF1CE5">
                              <w:rPr>
                                <w:sz w:val="22"/>
                                <w:szCs w:val="22"/>
                              </w:rPr>
                              <w:t>Final Exam.………………………………………………………………………...……..20%</w:t>
                            </w:r>
                          </w:p>
                          <w:p w14:paraId="5D30B975" w14:textId="77777777" w:rsidR="00A04196" w:rsidRPr="009D49AC" w:rsidRDefault="00A04196" w:rsidP="00CF23DF">
                            <w:pPr>
                              <w:pStyle w:val="ListParagraph"/>
                              <w:spacing w:line="360" w:lineRule="auto"/>
                              <w:ind w:left="0"/>
                              <w:rPr>
                                <w:sz w:val="22"/>
                                <w:szCs w:val="22"/>
                              </w:rPr>
                            </w:pPr>
                            <w:r w:rsidRPr="00AF1CE5">
                              <w:rPr>
                                <w:sz w:val="22"/>
                                <w:szCs w:val="22"/>
                              </w:rPr>
                              <w:t>Participation…………...………………………………………………………..………...15%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7FF0C5" id="_x0000_t202" coordsize="21600,21600" o:spt="202" path="m,l,21600r21600,l21600,xe">
                <v:stroke joinstyle="miter"/>
                <v:path gradientshapeok="t" o:connecttype="rect"/>
              </v:shapetype>
              <v:shape id="Text Box 9" o:spid="_x0000_s1028" type="#_x0000_t202" style="position:absolute;left:0;text-align:left;margin-left:2.75pt;margin-top:11.8pt;width:463.45pt;height:528.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" fillcolor="#eae7b8 [1301]" strokeweight=".5pt">
                <v:textbox>
                  <w:txbxContent>
                    <w:p w14:paraId="1633A106" w14:textId="637E53C9" w:rsidR="00A04196" w:rsidRPr="0051365B" w:rsidRDefault="00A04196" w:rsidP="00CF23DF">
                      <w:pPr>
                        <w:pStyle w:val="ListParagraph"/>
                        <w:spacing w:line="360" w:lineRule="auto"/>
                        <w:ind w:left="0" w:right="-11"/>
                        <w:jc w:val="both"/>
                        <w:rPr>
                          <w:b/>
                          <w:color w:val="306070" w:themeColor="accent5" w:themeShade="BF"/>
                          <w:sz w:val="26"/>
                          <w:szCs w:val="26"/>
                          <w:u w:val="single"/>
                        </w:rPr>
                      </w:pPr>
                      <w:r>
                        <w:rPr>
                          <w:b/>
                          <w:color w:val="306070" w:themeColor="accent5" w:themeShade="BF"/>
                          <w:sz w:val="26"/>
                          <w:szCs w:val="26"/>
                          <w:u w:val="single"/>
                        </w:rPr>
                        <w:t xml:space="preserve">COURSE </w:t>
                      </w:r>
                      <w:r w:rsidRPr="00D11421">
                        <w:rPr>
                          <w:b/>
                          <w:color w:val="306070" w:themeColor="accent5" w:themeShade="BF"/>
                          <w:sz w:val="26"/>
                          <w:szCs w:val="26"/>
                          <w:u w:val="single"/>
                        </w:rPr>
                        <w:t>OBJECTIVES</w:t>
                      </w:r>
                      <w:r w:rsidRPr="0051365B">
                        <w:rPr>
                          <w:b/>
                          <w:color w:val="306070" w:themeColor="accent5" w:themeShade="BF"/>
                          <w:sz w:val="26"/>
                          <w:szCs w:val="26"/>
                        </w:rPr>
                        <w:t xml:space="preserve">: </w:t>
                      </w:r>
                      <w:r w:rsidR="00F614D5">
                        <w:rPr>
                          <w:b/>
                          <w:i/>
                          <w:color w:val="306070" w:themeColor="accent5" w:themeShade="BF"/>
                          <w:sz w:val="26"/>
                          <w:szCs w:val="26"/>
                        </w:rPr>
                        <w:t>W</w:t>
                      </w:r>
                      <w:r w:rsidRPr="0051365B">
                        <w:rPr>
                          <w:b/>
                          <w:i/>
                          <w:color w:val="306070" w:themeColor="accent5" w:themeShade="BF"/>
                          <w:sz w:val="26"/>
                          <w:szCs w:val="26"/>
                        </w:rPr>
                        <w:t xml:space="preserve">e </w:t>
                      </w:r>
                      <w:r w:rsidR="00F614D5">
                        <w:rPr>
                          <w:b/>
                          <w:i/>
                          <w:color w:val="306070" w:themeColor="accent5" w:themeShade="BF"/>
                          <w:sz w:val="26"/>
                          <w:szCs w:val="26"/>
                        </w:rPr>
                        <w:t>will strive together to</w:t>
                      </w:r>
                      <w:r w:rsidRPr="0051365B">
                        <w:rPr>
                          <w:b/>
                          <w:i/>
                          <w:color w:val="306070" w:themeColor="accent5" w:themeShade="BF"/>
                          <w:sz w:val="26"/>
                          <w:szCs w:val="26"/>
                        </w:rPr>
                        <w:t xml:space="preserve"> meet the following objectives</w:t>
                      </w:r>
                      <w:r w:rsidR="00F614D5">
                        <w:rPr>
                          <w:b/>
                          <w:i/>
                          <w:color w:val="306070" w:themeColor="accent5" w:themeShade="BF"/>
                          <w:sz w:val="26"/>
                          <w:szCs w:val="26"/>
                        </w:rPr>
                        <w:t xml:space="preserve"> by the semester’s end</w:t>
                      </w:r>
                      <w:r>
                        <w:rPr>
                          <w:b/>
                          <w:i/>
                          <w:color w:val="306070" w:themeColor="accent5" w:themeShade="BF"/>
                          <w:sz w:val="26"/>
                          <w:szCs w:val="26"/>
                        </w:rPr>
                        <w:t>:</w:t>
                      </w:r>
                      <w:r w:rsidRPr="0051365B">
                        <w:rPr>
                          <w:b/>
                          <w:i/>
                          <w:color w:val="306070" w:themeColor="accent5" w:themeShade="BF"/>
                          <w:sz w:val="26"/>
                          <w:szCs w:val="26"/>
                        </w:rPr>
                        <w:t xml:space="preserve"> </w:t>
                      </w:r>
                    </w:p>
                    <w:p w14:paraId="55B51CB9" w14:textId="77777777" w:rsidR="00A04196" w:rsidRPr="00D11421" w:rsidRDefault="00A04196" w:rsidP="00CF23DF">
                      <w:pPr>
                        <w:pStyle w:val="ListParagraph"/>
                        <w:spacing w:line="360" w:lineRule="auto"/>
                        <w:ind w:left="0" w:right="-11"/>
                        <w:jc w:val="both"/>
                        <w:rPr>
                          <w:sz w:val="22"/>
                          <w:szCs w:val="22"/>
                          <w:u w:val="single"/>
                        </w:rPr>
                      </w:pPr>
                      <w:r w:rsidRPr="00D11421">
                        <w:rPr>
                          <w:sz w:val="22"/>
                          <w:szCs w:val="22"/>
                          <w:u w:val="single"/>
                        </w:rPr>
                        <w:t>Knowledge Acquisition</w:t>
                      </w:r>
                    </w:p>
                    <w:p w14:paraId="201BD23B" w14:textId="77777777" w:rsidR="00A04196" w:rsidRPr="00AF1CE5" w:rsidRDefault="00A04196" w:rsidP="00CF23DF">
                      <w:pPr>
                        <w:pStyle w:val="ListParagraph"/>
                        <w:numPr>
                          <w:ilvl w:val="0"/>
                          <w:numId w:val="28"/>
                        </w:numPr>
                        <w:spacing w:line="360" w:lineRule="auto"/>
                        <w:ind w:right="-11"/>
                        <w:rPr>
                          <w:sz w:val="22"/>
                          <w:szCs w:val="22"/>
                        </w:rPr>
                      </w:pPr>
                      <w:r w:rsidRPr="00AF1CE5">
                        <w:rPr>
                          <w:sz w:val="22"/>
                          <w:szCs w:val="22"/>
                        </w:rPr>
                        <w:t xml:space="preserve">Reconsider your preconceived knowledge of modern German history by engaging in a multidimensional/multi-sited approach to learning about German </w:t>
                      </w:r>
                      <w:r>
                        <w:rPr>
                          <w:sz w:val="22"/>
                          <w:szCs w:val="22"/>
                        </w:rPr>
                        <w:t>history.</w:t>
                      </w:r>
                    </w:p>
                    <w:p w14:paraId="665CDFEC" w14:textId="77777777" w:rsidR="00A04196" w:rsidRPr="00D11421" w:rsidRDefault="00A04196" w:rsidP="00CF23DF">
                      <w:pPr>
                        <w:pStyle w:val="ListParagraph"/>
                        <w:numPr>
                          <w:ilvl w:val="0"/>
                          <w:numId w:val="28"/>
                        </w:numPr>
                        <w:spacing w:line="360" w:lineRule="auto"/>
                        <w:ind w:right="-11"/>
                        <w:rPr>
                          <w:sz w:val="22"/>
                          <w:szCs w:val="22"/>
                        </w:rPr>
                      </w:pPr>
                      <w:r w:rsidRPr="00D11421">
                        <w:rPr>
                          <w:sz w:val="22"/>
                          <w:szCs w:val="22"/>
                        </w:rPr>
                        <w:t xml:space="preserve">Develop competence in explaining the major developments—social, cultural, and political—through this multi-sited approach to modern German history.  </w:t>
                      </w:r>
                    </w:p>
                    <w:p w14:paraId="772D8ABD" w14:textId="77777777" w:rsidR="00A04196" w:rsidRPr="00D11421" w:rsidRDefault="00A04196" w:rsidP="00CF23DF">
                      <w:pPr>
                        <w:spacing w:line="360" w:lineRule="auto"/>
                        <w:ind w:right="-11"/>
                        <w:rPr>
                          <w:sz w:val="22"/>
                          <w:szCs w:val="22"/>
                          <w:u w:val="single"/>
                        </w:rPr>
                      </w:pPr>
                      <w:r w:rsidRPr="00D11421">
                        <w:rPr>
                          <w:sz w:val="22"/>
                          <w:szCs w:val="22"/>
                          <w:u w:val="single"/>
                        </w:rPr>
                        <w:t>Skill Development</w:t>
                      </w:r>
                    </w:p>
                    <w:p w14:paraId="293079F6" w14:textId="77777777" w:rsidR="00A04196" w:rsidRPr="00D11421" w:rsidRDefault="00A04196" w:rsidP="00CF23DF">
                      <w:pPr>
                        <w:pStyle w:val="ListParagraph"/>
                        <w:numPr>
                          <w:ilvl w:val="0"/>
                          <w:numId w:val="28"/>
                        </w:numPr>
                        <w:spacing w:line="360" w:lineRule="auto"/>
                        <w:ind w:right="-11"/>
                        <w:jc w:val="both"/>
                        <w:rPr>
                          <w:sz w:val="22"/>
                          <w:szCs w:val="22"/>
                        </w:rPr>
                      </w:pPr>
                      <w:r>
                        <w:rPr>
                          <w:sz w:val="22"/>
                          <w:szCs w:val="22"/>
                        </w:rPr>
                        <w:t>Through interactive</w:t>
                      </w:r>
                      <w:r w:rsidRPr="00D11421">
                        <w:rPr>
                          <w:sz w:val="22"/>
                          <w:szCs w:val="22"/>
                        </w:rPr>
                        <w:t xml:space="preserve"> lectures and in-class activities, develop skills for analyzing primary and secondary sources in order to evaluate their significance with regard to the course themes. </w:t>
                      </w:r>
                    </w:p>
                    <w:p w14:paraId="43C38B3D" w14:textId="77777777" w:rsidR="00A04196" w:rsidRPr="00D11421" w:rsidRDefault="00A04196" w:rsidP="00CF23DF">
                      <w:pPr>
                        <w:pStyle w:val="ListParagraph"/>
                        <w:numPr>
                          <w:ilvl w:val="0"/>
                          <w:numId w:val="28"/>
                        </w:numPr>
                        <w:spacing w:line="360" w:lineRule="auto"/>
                        <w:ind w:right="-11"/>
                        <w:jc w:val="both"/>
                        <w:rPr>
                          <w:sz w:val="22"/>
                          <w:szCs w:val="22"/>
                        </w:rPr>
                      </w:pPr>
                      <w:r>
                        <w:rPr>
                          <w:sz w:val="22"/>
                          <w:szCs w:val="22"/>
                        </w:rPr>
                        <w:t>I</w:t>
                      </w:r>
                      <w:r w:rsidRPr="00D11421">
                        <w:rPr>
                          <w:sz w:val="22"/>
                          <w:szCs w:val="22"/>
                        </w:rPr>
                        <w:t>mprove critical inquiry, information literacy, and digital competency skills through a close analysis of the course materials</w:t>
                      </w:r>
                      <w:r>
                        <w:rPr>
                          <w:sz w:val="22"/>
                          <w:szCs w:val="22"/>
                        </w:rPr>
                        <w:t xml:space="preserve"> and completion of assignments</w:t>
                      </w:r>
                      <w:r w:rsidRPr="00D11421">
                        <w:rPr>
                          <w:sz w:val="22"/>
                          <w:szCs w:val="22"/>
                        </w:rPr>
                        <w:t>.</w:t>
                      </w:r>
                    </w:p>
                    <w:p w14:paraId="7C1EE398" w14:textId="77777777" w:rsidR="00A04196" w:rsidRPr="00D11421" w:rsidRDefault="00A04196" w:rsidP="00CF23DF">
                      <w:pPr>
                        <w:spacing w:line="360" w:lineRule="auto"/>
                        <w:ind w:right="-11"/>
                        <w:jc w:val="both"/>
                        <w:rPr>
                          <w:sz w:val="22"/>
                          <w:szCs w:val="22"/>
                          <w:u w:val="single"/>
                        </w:rPr>
                      </w:pPr>
                      <w:r w:rsidRPr="00D11421">
                        <w:rPr>
                          <w:sz w:val="22"/>
                          <w:szCs w:val="22"/>
                          <w:u w:val="single"/>
                        </w:rPr>
                        <w:t>Broader Take-Aways</w:t>
                      </w:r>
                    </w:p>
                    <w:p w14:paraId="480E276B" w14:textId="77777777" w:rsidR="00A04196" w:rsidRPr="00D11421" w:rsidRDefault="00A04196" w:rsidP="00CF23DF">
                      <w:pPr>
                        <w:pStyle w:val="ListParagraph"/>
                        <w:numPr>
                          <w:ilvl w:val="0"/>
                          <w:numId w:val="28"/>
                        </w:numPr>
                        <w:spacing w:line="360" w:lineRule="auto"/>
                        <w:ind w:right="-11"/>
                        <w:rPr>
                          <w:sz w:val="22"/>
                          <w:szCs w:val="22"/>
                        </w:rPr>
                      </w:pPr>
                      <w:r w:rsidRPr="00D11421">
                        <w:rPr>
                          <w:sz w:val="22"/>
                          <w:szCs w:val="22"/>
                        </w:rPr>
                        <w:t xml:space="preserve">Reflect on </w:t>
                      </w:r>
                      <w:r>
                        <w:rPr>
                          <w:sz w:val="22"/>
                          <w:szCs w:val="22"/>
                        </w:rPr>
                        <w:t xml:space="preserve">the </w:t>
                      </w:r>
                      <w:r w:rsidRPr="00D11421">
                        <w:rPr>
                          <w:sz w:val="22"/>
                          <w:szCs w:val="22"/>
                        </w:rPr>
                        <w:t xml:space="preserve">knowledge </w:t>
                      </w:r>
                      <w:r>
                        <w:rPr>
                          <w:sz w:val="22"/>
                          <w:szCs w:val="22"/>
                        </w:rPr>
                        <w:t xml:space="preserve">you </w:t>
                      </w:r>
                      <w:r w:rsidRPr="00D11421">
                        <w:rPr>
                          <w:sz w:val="22"/>
                          <w:szCs w:val="22"/>
                        </w:rPr>
                        <w:t>acqui</w:t>
                      </w:r>
                      <w:r>
                        <w:rPr>
                          <w:sz w:val="22"/>
                          <w:szCs w:val="22"/>
                        </w:rPr>
                        <w:t>re</w:t>
                      </w:r>
                      <w:r w:rsidRPr="00D11421">
                        <w:rPr>
                          <w:sz w:val="22"/>
                          <w:szCs w:val="22"/>
                        </w:rPr>
                        <w:t xml:space="preserve"> of Germany’s past to evaluate the current landscape of German politics, culture, and society.</w:t>
                      </w:r>
                    </w:p>
                    <w:p w14:paraId="620B0E9C" w14:textId="4FE957A9" w:rsidR="00A04196" w:rsidRDefault="00A04196" w:rsidP="00CF23DF">
                      <w:pPr>
                        <w:pStyle w:val="ListParagraph"/>
                        <w:numPr>
                          <w:ilvl w:val="0"/>
                          <w:numId w:val="28"/>
                        </w:numPr>
                        <w:spacing w:line="360" w:lineRule="auto"/>
                        <w:ind w:right="-11"/>
                        <w:rPr>
                          <w:sz w:val="22"/>
                          <w:szCs w:val="22"/>
                        </w:rPr>
                      </w:pPr>
                      <w:r w:rsidRPr="00D11421">
                        <w:rPr>
                          <w:sz w:val="22"/>
                          <w:szCs w:val="22"/>
                        </w:rPr>
                        <w:t>Recognize the value of</w:t>
                      </w:r>
                      <w:r>
                        <w:rPr>
                          <w:sz w:val="22"/>
                          <w:szCs w:val="22"/>
                        </w:rPr>
                        <w:t xml:space="preserve"> engaging diverse perspectives--</w:t>
                      </w:r>
                      <w:r w:rsidRPr="00D11421">
                        <w:rPr>
                          <w:sz w:val="22"/>
                          <w:szCs w:val="22"/>
                        </w:rPr>
                        <w:t>being particularly attune to gen</w:t>
                      </w:r>
                      <w:r>
                        <w:rPr>
                          <w:sz w:val="22"/>
                          <w:szCs w:val="22"/>
                        </w:rPr>
                        <w:t>der, race, and class relations--</w:t>
                      </w:r>
                      <w:r w:rsidR="00005C0C">
                        <w:rPr>
                          <w:sz w:val="22"/>
                          <w:szCs w:val="22"/>
                        </w:rPr>
                        <w:t>to better understand the past and present</w:t>
                      </w:r>
                      <w:r w:rsidRPr="00D11421">
                        <w:rPr>
                          <w:sz w:val="22"/>
                          <w:szCs w:val="22"/>
                        </w:rPr>
                        <w:t>.</w:t>
                      </w:r>
                    </w:p>
                    <w:p w14:paraId="5D3C4F3C" w14:textId="77777777" w:rsidR="00A04196" w:rsidRDefault="00A04196" w:rsidP="00CF23DF">
                      <w:pPr>
                        <w:spacing w:line="360" w:lineRule="auto"/>
                        <w:ind w:right="-11"/>
                        <w:rPr>
                          <w:sz w:val="22"/>
                          <w:szCs w:val="22"/>
                        </w:rPr>
                      </w:pPr>
                    </w:p>
                    <w:p w14:paraId="6DB8A575" w14:textId="77777777" w:rsidR="00A04196" w:rsidRPr="00CF23DF" w:rsidRDefault="00A04196" w:rsidP="00CF23DF">
                      <w:pPr>
                        <w:spacing w:line="360" w:lineRule="auto"/>
                        <w:rPr>
                          <w:b/>
                          <w:color w:val="306070" w:themeColor="accent5" w:themeShade="BF"/>
                          <w:sz w:val="26"/>
                          <w:szCs w:val="26"/>
                          <w:u w:val="single"/>
                        </w:rPr>
                      </w:pPr>
                      <w:r w:rsidRPr="00AF1CE5">
                        <w:rPr>
                          <w:b/>
                          <w:color w:val="306070" w:themeColor="accent5" w:themeShade="BF"/>
                          <w:sz w:val="26"/>
                          <w:szCs w:val="26"/>
                          <w:u w:val="single"/>
                        </w:rPr>
                        <w:t>ASSIGNMENTS:</w:t>
                      </w:r>
                    </w:p>
                    <w:p w14:paraId="5FB07296" w14:textId="77777777" w:rsidR="00A04196" w:rsidRPr="00AF1CE5" w:rsidRDefault="00A04196" w:rsidP="00CF23DF">
                      <w:pPr>
                        <w:pStyle w:val="ListParagraph"/>
                        <w:spacing w:line="360" w:lineRule="auto"/>
                        <w:ind w:left="0"/>
                        <w:rPr>
                          <w:color w:val="000000" w:themeColor="text1"/>
                          <w:sz w:val="22"/>
                          <w:szCs w:val="22"/>
                        </w:rPr>
                      </w:pPr>
                      <w:r w:rsidRPr="00AF1CE5">
                        <w:rPr>
                          <w:color w:val="000000" w:themeColor="text1"/>
                          <w:sz w:val="22"/>
                          <w:szCs w:val="22"/>
                        </w:rPr>
                        <w:t>Digital Infographic Analysis………………………………</w:t>
                      </w:r>
                      <w:r>
                        <w:rPr>
                          <w:color w:val="000000" w:themeColor="text1"/>
                          <w:sz w:val="22"/>
                          <w:szCs w:val="22"/>
                        </w:rPr>
                        <w:t>.</w:t>
                      </w:r>
                      <w:r w:rsidRPr="00AF1CE5">
                        <w:rPr>
                          <w:color w:val="000000" w:themeColor="text1"/>
                          <w:sz w:val="22"/>
                          <w:szCs w:val="22"/>
                        </w:rPr>
                        <w:t xml:space="preserve">…………………...……..…15% </w:t>
                      </w:r>
                    </w:p>
                    <w:p w14:paraId="0F28D2B7" w14:textId="77777777" w:rsidR="00A04196" w:rsidRPr="00AF1CE5" w:rsidRDefault="00A04196" w:rsidP="00CF23DF">
                      <w:pPr>
                        <w:pStyle w:val="ListParagraph"/>
                        <w:spacing w:line="360" w:lineRule="auto"/>
                        <w:ind w:left="0"/>
                        <w:rPr>
                          <w:sz w:val="22"/>
                          <w:szCs w:val="22"/>
                        </w:rPr>
                      </w:pPr>
                      <w:r w:rsidRPr="00AF1CE5">
                        <w:rPr>
                          <w:sz w:val="22"/>
                          <w:szCs w:val="22"/>
                        </w:rPr>
                        <w:t>Midterm Exam.……………………………..........................</w:t>
                      </w:r>
                      <w:r>
                        <w:rPr>
                          <w:sz w:val="22"/>
                          <w:szCs w:val="22"/>
                        </w:rPr>
                        <w:t>.</w:t>
                      </w:r>
                      <w:r w:rsidRPr="00AF1CE5">
                        <w:rPr>
                          <w:sz w:val="22"/>
                          <w:szCs w:val="22"/>
                        </w:rPr>
                        <w:t>............................................20%</w:t>
                      </w:r>
                    </w:p>
                    <w:p w14:paraId="2C287160" w14:textId="77777777" w:rsidR="00A04196" w:rsidRPr="00AF1CE5" w:rsidRDefault="00A04196" w:rsidP="00CF23DF">
                      <w:pPr>
                        <w:pStyle w:val="ListParagraph"/>
                        <w:spacing w:line="360" w:lineRule="auto"/>
                        <w:ind w:left="0"/>
                        <w:rPr>
                          <w:sz w:val="22"/>
                          <w:szCs w:val="22"/>
                        </w:rPr>
                      </w:pPr>
                      <w:r w:rsidRPr="00AF1CE5">
                        <w:rPr>
                          <w:sz w:val="22"/>
                          <w:szCs w:val="22"/>
                        </w:rPr>
                        <w:t>Annotated B</w:t>
                      </w:r>
                      <w:r>
                        <w:rPr>
                          <w:sz w:val="22"/>
                          <w:szCs w:val="22"/>
                        </w:rPr>
                        <w:t>ibliography and Research Questions Assignment……….</w:t>
                      </w:r>
                      <w:r w:rsidRPr="00AF1CE5">
                        <w:rPr>
                          <w:sz w:val="22"/>
                          <w:szCs w:val="22"/>
                        </w:rPr>
                        <w:t>……………..….....5%</w:t>
                      </w:r>
                    </w:p>
                    <w:p w14:paraId="269240E0" w14:textId="77777777" w:rsidR="00A04196" w:rsidRPr="00AF1CE5" w:rsidRDefault="00A04196" w:rsidP="00CF23DF">
                      <w:pPr>
                        <w:pStyle w:val="ListParagraph"/>
                        <w:spacing w:line="360" w:lineRule="auto"/>
                        <w:ind w:left="0"/>
                        <w:rPr>
                          <w:sz w:val="22"/>
                          <w:szCs w:val="22"/>
                        </w:rPr>
                      </w:pPr>
                      <w:r w:rsidRPr="00AF1CE5">
                        <w:rPr>
                          <w:sz w:val="22"/>
                          <w:szCs w:val="22"/>
                        </w:rPr>
                        <w:t>Paper Assignment…………………………………………………..…………….............25%</w:t>
                      </w:r>
                    </w:p>
                    <w:p w14:paraId="53CF9269" w14:textId="77777777" w:rsidR="00A04196" w:rsidRPr="00AF1CE5" w:rsidRDefault="00A04196" w:rsidP="00CF23DF">
                      <w:pPr>
                        <w:pStyle w:val="ListParagraph"/>
                        <w:spacing w:line="360" w:lineRule="auto"/>
                        <w:ind w:left="0"/>
                        <w:rPr>
                          <w:sz w:val="22"/>
                          <w:szCs w:val="22"/>
                        </w:rPr>
                      </w:pPr>
                      <w:r w:rsidRPr="00AF1CE5">
                        <w:rPr>
                          <w:sz w:val="22"/>
                          <w:szCs w:val="22"/>
                        </w:rPr>
                        <w:t>Final Exam.………………………………………………………………………...……..20%</w:t>
                      </w:r>
                    </w:p>
                    <w:p w14:paraId="5D30B975" w14:textId="77777777" w:rsidR="00A04196" w:rsidRPr="009D49AC" w:rsidRDefault="00A04196" w:rsidP="00CF23DF">
                      <w:pPr>
                        <w:pStyle w:val="ListParagraph"/>
                        <w:spacing w:line="360" w:lineRule="auto"/>
                        <w:ind w:left="0"/>
                        <w:rPr>
                          <w:sz w:val="22"/>
                          <w:szCs w:val="22"/>
                        </w:rPr>
                      </w:pPr>
                      <w:r w:rsidRPr="00AF1CE5">
                        <w:rPr>
                          <w:sz w:val="22"/>
                          <w:szCs w:val="22"/>
                        </w:rPr>
                        <w:t>Participation…………...………………………………………………………..………...15%</w:t>
                      </w:r>
                    </w:p>
                  </w:txbxContent>
                </v:textbox>
              </v:shape>
            </w:pict>
          </mc:Fallback>
        </mc:AlternateContent>
      </w:r>
    </w:p>
    <w:p w14:paraId="1A8BA492" w14:textId="77777777" w:rsidR="00D8255D" w:rsidRDefault="00D8255D" w:rsidP="004970C5">
      <w:pPr>
        <w:pStyle w:val="ListParagraph"/>
        <w:ind w:left="0"/>
        <w:jc w:val="both"/>
        <w:rPr>
          <w:rFonts w:asciiTheme="minorHAnsi" w:hAnsiTheme="minorHAnsi"/>
          <w:u w:val="single"/>
        </w:rPr>
      </w:pPr>
    </w:p>
    <w:p w14:paraId="7A35462F" w14:textId="77777777" w:rsidR="00D8255D" w:rsidRDefault="00D8255D" w:rsidP="004970C5">
      <w:pPr>
        <w:pStyle w:val="ListParagraph"/>
        <w:ind w:left="0"/>
        <w:jc w:val="both"/>
        <w:rPr>
          <w:rFonts w:asciiTheme="minorHAnsi" w:hAnsiTheme="minorHAnsi"/>
          <w:u w:val="single"/>
        </w:rPr>
      </w:pPr>
    </w:p>
    <w:p w14:paraId="68D26E69" w14:textId="77777777" w:rsidR="00D8255D" w:rsidRDefault="00D8255D" w:rsidP="004970C5">
      <w:pPr>
        <w:pStyle w:val="ListParagraph"/>
        <w:ind w:left="0"/>
        <w:jc w:val="both"/>
        <w:rPr>
          <w:rFonts w:asciiTheme="minorHAnsi" w:hAnsiTheme="minorHAnsi"/>
          <w:u w:val="single"/>
        </w:rPr>
      </w:pPr>
    </w:p>
    <w:p w14:paraId="6BE29D5D" w14:textId="77777777" w:rsidR="00D8255D" w:rsidRDefault="00D8255D" w:rsidP="004970C5">
      <w:pPr>
        <w:pStyle w:val="ListParagraph"/>
        <w:ind w:left="0"/>
        <w:jc w:val="both"/>
        <w:rPr>
          <w:rFonts w:asciiTheme="minorHAnsi" w:hAnsiTheme="minorHAnsi"/>
          <w:u w:val="single"/>
        </w:rPr>
      </w:pPr>
    </w:p>
    <w:p w14:paraId="6FBBF636" w14:textId="77777777" w:rsidR="00D8255D" w:rsidRDefault="00D8255D" w:rsidP="004970C5">
      <w:pPr>
        <w:pStyle w:val="ListParagraph"/>
        <w:ind w:left="0"/>
        <w:jc w:val="both"/>
        <w:rPr>
          <w:rFonts w:asciiTheme="minorHAnsi" w:hAnsiTheme="minorHAnsi"/>
          <w:u w:val="single"/>
        </w:rPr>
      </w:pPr>
    </w:p>
    <w:p w14:paraId="18E17885" w14:textId="77777777" w:rsidR="00D8255D" w:rsidRDefault="00D8255D" w:rsidP="004970C5">
      <w:pPr>
        <w:pStyle w:val="ListParagraph"/>
        <w:ind w:left="0"/>
        <w:jc w:val="both"/>
        <w:rPr>
          <w:rFonts w:asciiTheme="minorHAnsi" w:hAnsiTheme="minorHAnsi"/>
          <w:u w:val="single"/>
        </w:rPr>
      </w:pPr>
    </w:p>
    <w:p w14:paraId="1CD94662" w14:textId="77777777" w:rsidR="008C3ECE" w:rsidRPr="00F43F2D" w:rsidRDefault="008C3ECE" w:rsidP="004970C5">
      <w:pPr>
        <w:ind w:left="720"/>
        <w:jc w:val="both"/>
        <w:rPr>
          <w:rFonts w:asciiTheme="minorHAnsi" w:hAnsiTheme="minorHAnsi"/>
          <w:sz w:val="22"/>
          <w:szCs w:val="22"/>
        </w:rPr>
      </w:pPr>
    </w:p>
    <w:p w14:paraId="566DDCB1" w14:textId="77777777" w:rsidR="00F43F2D" w:rsidRPr="00DC1A03" w:rsidRDefault="00F43F2D" w:rsidP="00DC1A03">
      <w:pPr>
        <w:jc w:val="both"/>
        <w:rPr>
          <w:rFonts w:asciiTheme="minorHAnsi" w:hAnsiTheme="minorHAnsi"/>
          <w:sz w:val="22"/>
          <w:szCs w:val="22"/>
        </w:rPr>
      </w:pPr>
    </w:p>
    <w:p w14:paraId="4FB849E4" w14:textId="77777777" w:rsidR="00F43F2D" w:rsidRPr="009303A2" w:rsidRDefault="00F43F2D" w:rsidP="004970C5">
      <w:pPr>
        <w:jc w:val="both"/>
        <w:rPr>
          <w:rFonts w:asciiTheme="minorHAnsi" w:hAnsiTheme="minorHAnsi"/>
          <w:b/>
          <w:u w:val="single"/>
        </w:rPr>
      </w:pPr>
    </w:p>
    <w:p w14:paraId="6BF796A1" w14:textId="77777777" w:rsidR="00D8255D" w:rsidRDefault="00D8255D" w:rsidP="004970C5">
      <w:pPr>
        <w:jc w:val="both"/>
        <w:rPr>
          <w:rFonts w:asciiTheme="majorHAnsi" w:hAnsiTheme="majorHAnsi"/>
          <w:b/>
          <w:color w:val="306070" w:themeColor="accent5" w:themeShade="BF"/>
          <w:u w:val="single"/>
        </w:rPr>
      </w:pPr>
    </w:p>
    <w:p w14:paraId="145A806C" w14:textId="77777777" w:rsidR="00D8255D" w:rsidRDefault="00D8255D" w:rsidP="004970C5">
      <w:pPr>
        <w:jc w:val="both"/>
        <w:rPr>
          <w:rFonts w:asciiTheme="majorHAnsi" w:hAnsiTheme="majorHAnsi"/>
          <w:b/>
          <w:color w:val="306070" w:themeColor="accent5" w:themeShade="BF"/>
          <w:u w:val="single"/>
        </w:rPr>
      </w:pPr>
    </w:p>
    <w:p w14:paraId="6EFD724B" w14:textId="77777777" w:rsidR="00D8255D" w:rsidRDefault="00D8255D" w:rsidP="004970C5">
      <w:pPr>
        <w:jc w:val="both"/>
        <w:rPr>
          <w:rFonts w:asciiTheme="majorHAnsi" w:hAnsiTheme="majorHAnsi"/>
          <w:b/>
          <w:color w:val="306070" w:themeColor="accent5" w:themeShade="BF"/>
          <w:u w:val="single"/>
        </w:rPr>
      </w:pPr>
    </w:p>
    <w:p w14:paraId="0C1696E5" w14:textId="77777777" w:rsidR="00D8255D" w:rsidRDefault="00D8255D" w:rsidP="004970C5">
      <w:pPr>
        <w:jc w:val="both"/>
        <w:rPr>
          <w:rFonts w:asciiTheme="majorHAnsi" w:hAnsiTheme="majorHAnsi"/>
          <w:b/>
          <w:color w:val="306070" w:themeColor="accent5" w:themeShade="BF"/>
          <w:u w:val="single"/>
        </w:rPr>
      </w:pPr>
    </w:p>
    <w:p w14:paraId="59A7752E" w14:textId="77777777" w:rsidR="00D8255D" w:rsidRDefault="00D8255D" w:rsidP="004970C5">
      <w:pPr>
        <w:jc w:val="both"/>
        <w:rPr>
          <w:rFonts w:asciiTheme="majorHAnsi" w:hAnsiTheme="majorHAnsi"/>
          <w:b/>
          <w:color w:val="306070" w:themeColor="accent5" w:themeShade="BF"/>
          <w:u w:val="single"/>
        </w:rPr>
      </w:pPr>
    </w:p>
    <w:p w14:paraId="08474313" w14:textId="77777777" w:rsidR="00D8255D" w:rsidRDefault="00D8255D" w:rsidP="004970C5">
      <w:pPr>
        <w:jc w:val="both"/>
        <w:rPr>
          <w:rFonts w:asciiTheme="majorHAnsi" w:hAnsiTheme="majorHAnsi"/>
          <w:b/>
          <w:color w:val="306070" w:themeColor="accent5" w:themeShade="BF"/>
          <w:u w:val="single"/>
        </w:rPr>
      </w:pPr>
    </w:p>
    <w:p w14:paraId="30E4EFD1" w14:textId="77777777" w:rsidR="00D8255D" w:rsidRDefault="00D8255D" w:rsidP="004970C5">
      <w:pPr>
        <w:jc w:val="both"/>
        <w:rPr>
          <w:rFonts w:asciiTheme="majorHAnsi" w:hAnsiTheme="majorHAnsi"/>
          <w:b/>
          <w:color w:val="306070" w:themeColor="accent5" w:themeShade="BF"/>
          <w:u w:val="single"/>
        </w:rPr>
      </w:pPr>
    </w:p>
    <w:p w14:paraId="59D0FC71" w14:textId="77777777" w:rsidR="00D8255D" w:rsidRDefault="00D8255D" w:rsidP="004970C5">
      <w:pPr>
        <w:jc w:val="both"/>
        <w:rPr>
          <w:rFonts w:asciiTheme="majorHAnsi" w:hAnsiTheme="majorHAnsi"/>
          <w:b/>
          <w:color w:val="306070" w:themeColor="accent5" w:themeShade="BF"/>
          <w:u w:val="single"/>
        </w:rPr>
      </w:pPr>
    </w:p>
    <w:p w14:paraId="41715AE2" w14:textId="77777777" w:rsidR="00D8255D" w:rsidRDefault="00D8255D" w:rsidP="004970C5">
      <w:pPr>
        <w:jc w:val="both"/>
        <w:rPr>
          <w:rFonts w:asciiTheme="majorHAnsi" w:hAnsiTheme="majorHAnsi"/>
          <w:b/>
          <w:color w:val="306070" w:themeColor="accent5" w:themeShade="BF"/>
          <w:u w:val="single"/>
        </w:rPr>
      </w:pPr>
    </w:p>
    <w:p w14:paraId="34B87628" w14:textId="77777777" w:rsidR="00D8255D" w:rsidRDefault="00D8255D" w:rsidP="004970C5">
      <w:pPr>
        <w:jc w:val="both"/>
        <w:rPr>
          <w:rFonts w:asciiTheme="majorHAnsi" w:hAnsiTheme="majorHAnsi"/>
          <w:b/>
          <w:color w:val="306070" w:themeColor="accent5" w:themeShade="BF"/>
          <w:u w:val="single"/>
        </w:rPr>
      </w:pPr>
    </w:p>
    <w:p w14:paraId="23999F25" w14:textId="77777777" w:rsidR="00D8255D" w:rsidRDefault="00D8255D" w:rsidP="004970C5">
      <w:pPr>
        <w:jc w:val="both"/>
        <w:rPr>
          <w:rFonts w:asciiTheme="majorHAnsi" w:hAnsiTheme="majorHAnsi"/>
          <w:b/>
          <w:color w:val="306070" w:themeColor="accent5" w:themeShade="BF"/>
          <w:u w:val="single"/>
        </w:rPr>
      </w:pPr>
    </w:p>
    <w:p w14:paraId="577B1446" w14:textId="77777777" w:rsidR="00D8255D" w:rsidRDefault="00D8255D" w:rsidP="004970C5">
      <w:pPr>
        <w:jc w:val="both"/>
        <w:rPr>
          <w:rFonts w:asciiTheme="majorHAnsi" w:hAnsiTheme="majorHAnsi"/>
          <w:b/>
          <w:color w:val="306070" w:themeColor="accent5" w:themeShade="BF"/>
          <w:u w:val="single"/>
        </w:rPr>
      </w:pPr>
    </w:p>
    <w:p w14:paraId="27C5A65C" w14:textId="77777777" w:rsidR="00D8255D" w:rsidRDefault="00D8255D" w:rsidP="004970C5">
      <w:pPr>
        <w:jc w:val="both"/>
        <w:rPr>
          <w:rFonts w:asciiTheme="majorHAnsi" w:hAnsiTheme="majorHAnsi"/>
          <w:b/>
          <w:color w:val="306070" w:themeColor="accent5" w:themeShade="BF"/>
          <w:u w:val="single"/>
        </w:rPr>
      </w:pPr>
    </w:p>
    <w:p w14:paraId="648BE499" w14:textId="77777777" w:rsidR="00D8255D" w:rsidRDefault="00D8255D" w:rsidP="004970C5">
      <w:pPr>
        <w:jc w:val="both"/>
        <w:rPr>
          <w:rFonts w:asciiTheme="majorHAnsi" w:hAnsiTheme="majorHAnsi"/>
          <w:b/>
          <w:color w:val="306070" w:themeColor="accent5" w:themeShade="BF"/>
          <w:u w:val="single"/>
        </w:rPr>
      </w:pPr>
    </w:p>
    <w:p w14:paraId="65CD9EDE" w14:textId="77777777" w:rsidR="00D8255D" w:rsidRDefault="00D8255D" w:rsidP="004970C5">
      <w:pPr>
        <w:jc w:val="both"/>
        <w:rPr>
          <w:rFonts w:asciiTheme="majorHAnsi" w:hAnsiTheme="majorHAnsi"/>
          <w:b/>
          <w:color w:val="306070" w:themeColor="accent5" w:themeShade="BF"/>
          <w:u w:val="single"/>
        </w:rPr>
      </w:pPr>
    </w:p>
    <w:p w14:paraId="1C5489F6" w14:textId="77777777" w:rsidR="00D8255D" w:rsidRDefault="00D8255D" w:rsidP="004970C5">
      <w:pPr>
        <w:jc w:val="both"/>
        <w:rPr>
          <w:rFonts w:asciiTheme="majorHAnsi" w:hAnsiTheme="majorHAnsi"/>
          <w:b/>
          <w:color w:val="306070" w:themeColor="accent5" w:themeShade="BF"/>
          <w:u w:val="single"/>
        </w:rPr>
      </w:pPr>
    </w:p>
    <w:p w14:paraId="723D57A3" w14:textId="77777777" w:rsidR="00D11421" w:rsidRDefault="00D11421" w:rsidP="004970C5">
      <w:pPr>
        <w:jc w:val="both"/>
        <w:rPr>
          <w:rFonts w:asciiTheme="majorHAnsi" w:hAnsiTheme="majorHAnsi"/>
          <w:b/>
          <w:color w:val="306070" w:themeColor="accent5" w:themeShade="BF"/>
          <w:u w:val="single"/>
        </w:rPr>
      </w:pPr>
    </w:p>
    <w:p w14:paraId="36580E0A" w14:textId="77777777" w:rsidR="00D11421" w:rsidRDefault="00D11421" w:rsidP="004970C5">
      <w:pPr>
        <w:jc w:val="both"/>
        <w:rPr>
          <w:rFonts w:asciiTheme="majorHAnsi" w:hAnsiTheme="majorHAnsi"/>
          <w:b/>
          <w:color w:val="306070" w:themeColor="accent5" w:themeShade="BF"/>
          <w:u w:val="single"/>
        </w:rPr>
      </w:pPr>
    </w:p>
    <w:p w14:paraId="6B1F58FE" w14:textId="77777777" w:rsidR="00D11421" w:rsidRDefault="00D11421" w:rsidP="004970C5">
      <w:pPr>
        <w:jc w:val="both"/>
        <w:rPr>
          <w:rFonts w:asciiTheme="majorHAnsi" w:hAnsiTheme="majorHAnsi"/>
          <w:b/>
          <w:color w:val="306070" w:themeColor="accent5" w:themeShade="BF"/>
          <w:u w:val="single"/>
        </w:rPr>
      </w:pPr>
    </w:p>
    <w:p w14:paraId="2CA5ED6E" w14:textId="77777777" w:rsidR="00D11421" w:rsidRDefault="00D11421" w:rsidP="004970C5">
      <w:pPr>
        <w:jc w:val="both"/>
        <w:rPr>
          <w:rFonts w:asciiTheme="majorHAnsi" w:hAnsiTheme="majorHAnsi"/>
          <w:b/>
          <w:color w:val="306070" w:themeColor="accent5" w:themeShade="BF"/>
          <w:u w:val="single"/>
        </w:rPr>
      </w:pPr>
    </w:p>
    <w:p w14:paraId="749250D3" w14:textId="77777777" w:rsidR="00D11421" w:rsidRDefault="00D11421" w:rsidP="004970C5">
      <w:pPr>
        <w:jc w:val="both"/>
        <w:rPr>
          <w:rFonts w:asciiTheme="majorHAnsi" w:hAnsiTheme="majorHAnsi"/>
          <w:b/>
          <w:color w:val="306070" w:themeColor="accent5" w:themeShade="BF"/>
          <w:u w:val="single"/>
        </w:rPr>
      </w:pPr>
    </w:p>
    <w:p w14:paraId="2C33B3E0" w14:textId="77777777" w:rsidR="00D11421" w:rsidRDefault="00D11421" w:rsidP="004970C5">
      <w:pPr>
        <w:jc w:val="both"/>
        <w:rPr>
          <w:rFonts w:asciiTheme="majorHAnsi" w:hAnsiTheme="majorHAnsi"/>
          <w:b/>
          <w:color w:val="306070" w:themeColor="accent5" w:themeShade="BF"/>
          <w:u w:val="single"/>
        </w:rPr>
      </w:pPr>
    </w:p>
    <w:p w14:paraId="568870B7" w14:textId="77777777" w:rsidR="00D11421" w:rsidRDefault="00D11421" w:rsidP="004970C5">
      <w:pPr>
        <w:jc w:val="both"/>
        <w:rPr>
          <w:rFonts w:asciiTheme="majorHAnsi" w:hAnsiTheme="majorHAnsi"/>
          <w:b/>
          <w:color w:val="306070" w:themeColor="accent5" w:themeShade="BF"/>
          <w:u w:val="single"/>
        </w:rPr>
      </w:pPr>
    </w:p>
    <w:p w14:paraId="4B58FC3D" w14:textId="77777777" w:rsidR="00D11421" w:rsidRDefault="00D11421" w:rsidP="004970C5">
      <w:pPr>
        <w:jc w:val="both"/>
        <w:rPr>
          <w:rFonts w:asciiTheme="majorHAnsi" w:hAnsiTheme="majorHAnsi"/>
          <w:b/>
          <w:color w:val="306070" w:themeColor="accent5" w:themeShade="BF"/>
          <w:u w:val="single"/>
        </w:rPr>
      </w:pPr>
    </w:p>
    <w:p w14:paraId="2FD18F3F" w14:textId="77777777" w:rsidR="00CF23DF" w:rsidRDefault="00CF23DF" w:rsidP="004970C5">
      <w:pPr>
        <w:jc w:val="both"/>
        <w:rPr>
          <w:rFonts w:asciiTheme="majorHAnsi" w:hAnsiTheme="majorHAnsi"/>
          <w:b/>
          <w:color w:val="306070" w:themeColor="accent5" w:themeShade="BF"/>
          <w:u w:val="single"/>
        </w:rPr>
      </w:pPr>
    </w:p>
    <w:p w14:paraId="15712A9F" w14:textId="77777777" w:rsidR="00CF23DF" w:rsidRDefault="00CF23DF" w:rsidP="004970C5">
      <w:pPr>
        <w:jc w:val="both"/>
        <w:rPr>
          <w:rFonts w:asciiTheme="majorHAnsi" w:hAnsiTheme="majorHAnsi"/>
          <w:b/>
          <w:color w:val="306070" w:themeColor="accent5" w:themeShade="BF"/>
          <w:u w:val="single"/>
        </w:rPr>
      </w:pPr>
    </w:p>
    <w:p w14:paraId="317CDB39" w14:textId="77777777" w:rsidR="00CF23DF" w:rsidRDefault="00CF23DF" w:rsidP="004970C5">
      <w:pPr>
        <w:jc w:val="both"/>
        <w:rPr>
          <w:rFonts w:asciiTheme="majorHAnsi" w:hAnsiTheme="majorHAnsi"/>
          <w:b/>
          <w:color w:val="306070" w:themeColor="accent5" w:themeShade="BF"/>
          <w:u w:val="single"/>
        </w:rPr>
      </w:pPr>
    </w:p>
    <w:p w14:paraId="1DF2DBCC" w14:textId="77777777" w:rsidR="00CF23DF" w:rsidRDefault="00CF23DF" w:rsidP="004970C5">
      <w:pPr>
        <w:jc w:val="both"/>
        <w:rPr>
          <w:rFonts w:asciiTheme="majorHAnsi" w:hAnsiTheme="majorHAnsi"/>
          <w:b/>
          <w:color w:val="306070" w:themeColor="accent5" w:themeShade="BF"/>
          <w:u w:val="single"/>
        </w:rPr>
      </w:pPr>
    </w:p>
    <w:p w14:paraId="08E6DC88" w14:textId="77777777" w:rsidR="00CF23DF" w:rsidRDefault="00CF23DF" w:rsidP="004970C5">
      <w:pPr>
        <w:jc w:val="both"/>
        <w:rPr>
          <w:rFonts w:asciiTheme="majorHAnsi" w:hAnsiTheme="majorHAnsi"/>
          <w:b/>
          <w:color w:val="306070" w:themeColor="accent5" w:themeShade="BF"/>
          <w:u w:val="single"/>
        </w:rPr>
      </w:pPr>
    </w:p>
    <w:p w14:paraId="1BA70275" w14:textId="77777777" w:rsidR="00CF23DF" w:rsidRDefault="00CF23DF" w:rsidP="004970C5">
      <w:pPr>
        <w:jc w:val="both"/>
        <w:rPr>
          <w:rFonts w:asciiTheme="majorHAnsi" w:hAnsiTheme="majorHAnsi"/>
          <w:b/>
          <w:color w:val="306070" w:themeColor="accent5" w:themeShade="BF"/>
          <w:u w:val="single"/>
        </w:rPr>
      </w:pPr>
    </w:p>
    <w:p w14:paraId="71160D0E" w14:textId="77777777" w:rsidR="00CF23DF" w:rsidRDefault="00CF23DF" w:rsidP="004970C5">
      <w:pPr>
        <w:jc w:val="both"/>
        <w:rPr>
          <w:rFonts w:asciiTheme="majorHAnsi" w:hAnsiTheme="majorHAnsi"/>
          <w:b/>
          <w:color w:val="306070" w:themeColor="accent5" w:themeShade="BF"/>
          <w:u w:val="single"/>
        </w:rPr>
      </w:pPr>
    </w:p>
    <w:p w14:paraId="75FFC805" w14:textId="77777777" w:rsidR="00CF23DF" w:rsidRDefault="00CF23DF" w:rsidP="004970C5">
      <w:pPr>
        <w:jc w:val="both"/>
        <w:rPr>
          <w:rFonts w:asciiTheme="majorHAnsi" w:hAnsiTheme="majorHAnsi"/>
          <w:b/>
          <w:color w:val="306070" w:themeColor="accent5" w:themeShade="BF"/>
          <w:u w:val="single"/>
        </w:rPr>
      </w:pPr>
    </w:p>
    <w:p w14:paraId="70A9646B" w14:textId="77777777" w:rsidR="00CF23DF" w:rsidRDefault="00CF23DF" w:rsidP="004970C5">
      <w:pPr>
        <w:jc w:val="both"/>
        <w:rPr>
          <w:rFonts w:asciiTheme="majorHAnsi" w:hAnsiTheme="majorHAnsi"/>
          <w:b/>
          <w:color w:val="306070" w:themeColor="accent5" w:themeShade="BF"/>
          <w:u w:val="single"/>
        </w:rPr>
      </w:pPr>
    </w:p>
    <w:p w14:paraId="2D7E5FC6" w14:textId="77777777" w:rsidR="009D49AC" w:rsidRDefault="003B6E77" w:rsidP="004E1801">
      <w:pPr>
        <w:jc w:val="center"/>
        <w:rPr>
          <w:b/>
          <w:color w:val="306070" w:themeColor="accent5" w:themeShade="BF"/>
          <w:sz w:val="26"/>
          <w:szCs w:val="26"/>
          <w:u w:val="single"/>
        </w:rPr>
      </w:pPr>
      <w:r>
        <w:rPr>
          <w:b/>
          <w:color w:val="306070" w:themeColor="accent5" w:themeShade="BF"/>
          <w:sz w:val="26"/>
          <w:szCs w:val="26"/>
          <w:u w:val="single"/>
        </w:rPr>
        <w:lastRenderedPageBreak/>
        <w:t>COURSE ASSIGNMENT DESCRIPTIONS</w:t>
      </w:r>
      <w:r w:rsidR="009D49AC">
        <w:rPr>
          <w:b/>
          <w:color w:val="306070" w:themeColor="accent5" w:themeShade="BF"/>
          <w:sz w:val="26"/>
          <w:szCs w:val="26"/>
          <w:u w:val="single"/>
        </w:rPr>
        <w:t>:</w:t>
      </w:r>
    </w:p>
    <w:p w14:paraId="642CEEFE" w14:textId="77777777" w:rsidR="009D49AC" w:rsidRDefault="009D49AC" w:rsidP="009D49AC">
      <w:pPr>
        <w:jc w:val="both"/>
        <w:rPr>
          <w:rFonts w:asciiTheme="majorHAnsi" w:hAnsiTheme="majorHAnsi"/>
          <w:b/>
          <w:color w:val="306070" w:themeColor="accent5" w:themeShade="BF"/>
          <w:u w:val="single"/>
        </w:rPr>
      </w:pPr>
    </w:p>
    <w:p w14:paraId="2AD96BBA" w14:textId="5BF0E50E" w:rsidR="009D49AC" w:rsidRPr="008710D9" w:rsidRDefault="009D49AC" w:rsidP="001F63E6">
      <w:pPr>
        <w:spacing w:line="360" w:lineRule="auto"/>
        <w:jc w:val="both"/>
        <w:rPr>
          <w:b/>
          <w:color w:val="306070" w:themeColor="accent5" w:themeShade="BF"/>
          <w:u w:val="single"/>
        </w:rPr>
      </w:pPr>
      <w:r w:rsidRPr="008710D9">
        <w:rPr>
          <w:b/>
          <w:color w:val="306070" w:themeColor="accent5" w:themeShade="BF"/>
          <w:u w:val="single"/>
        </w:rPr>
        <w:t xml:space="preserve">Digital </w:t>
      </w:r>
      <w:r w:rsidR="00F62518">
        <w:rPr>
          <w:b/>
          <w:color w:val="306070" w:themeColor="accent5" w:themeShade="BF"/>
          <w:u w:val="single"/>
        </w:rPr>
        <w:t>Mapping Assignment (15%) – Due Sept 16</w:t>
      </w:r>
      <w:r w:rsidRPr="008710D9">
        <w:rPr>
          <w:b/>
          <w:color w:val="306070" w:themeColor="accent5" w:themeShade="BF"/>
          <w:u w:val="single"/>
        </w:rPr>
        <w:t>:</w:t>
      </w:r>
      <w:r w:rsidRPr="008710D9">
        <w:rPr>
          <w:b/>
          <w:color w:val="306070" w:themeColor="accent5" w:themeShade="BF"/>
        </w:rPr>
        <w:t xml:space="preserve"> </w:t>
      </w:r>
      <w:r w:rsidR="00F62518" w:rsidRPr="00F62518">
        <w:rPr>
          <w:sz w:val="22"/>
          <w:szCs w:val="22"/>
        </w:rPr>
        <w:t xml:space="preserve">This assignment </w:t>
      </w:r>
      <w:r w:rsidR="00F62518">
        <w:rPr>
          <w:sz w:val="22"/>
          <w:szCs w:val="22"/>
        </w:rPr>
        <w:t>involves</w:t>
      </w:r>
      <w:r w:rsidR="00F62518" w:rsidRPr="00F62518">
        <w:rPr>
          <w:sz w:val="22"/>
          <w:szCs w:val="22"/>
        </w:rPr>
        <w:t xml:space="preserve"> you </w:t>
      </w:r>
      <w:r w:rsidR="00F62518">
        <w:rPr>
          <w:sz w:val="22"/>
          <w:szCs w:val="22"/>
        </w:rPr>
        <w:t>annotating a</w:t>
      </w:r>
      <w:r w:rsidR="00F62518" w:rsidRPr="00F62518">
        <w:rPr>
          <w:sz w:val="22"/>
          <w:szCs w:val="22"/>
        </w:rPr>
        <w:t xml:space="preserve"> </w:t>
      </w:r>
      <w:r w:rsidR="00F62518">
        <w:rPr>
          <w:sz w:val="22"/>
          <w:szCs w:val="22"/>
        </w:rPr>
        <w:t>digital map as well as writing a two-</w:t>
      </w:r>
      <w:r w:rsidR="00F62518" w:rsidRPr="00F62518">
        <w:rPr>
          <w:sz w:val="22"/>
          <w:szCs w:val="22"/>
        </w:rPr>
        <w:t xml:space="preserve">page paper reflecting on the significance of the map with respect to </w:t>
      </w:r>
      <w:r w:rsidR="00F62518">
        <w:rPr>
          <w:sz w:val="22"/>
          <w:szCs w:val="22"/>
        </w:rPr>
        <w:t xml:space="preserve">the assigned reading by Jason D. Hansen on </w:t>
      </w:r>
      <w:r w:rsidR="00F62518">
        <w:rPr>
          <w:i/>
          <w:sz w:val="22"/>
          <w:szCs w:val="22"/>
        </w:rPr>
        <w:t xml:space="preserve">Mapping the Germans. </w:t>
      </w:r>
      <w:r w:rsidR="00F62518" w:rsidRPr="00F62518">
        <w:rPr>
          <w:sz w:val="22"/>
          <w:szCs w:val="22"/>
        </w:rPr>
        <w:t xml:space="preserve"> </w:t>
      </w:r>
      <w:r w:rsidR="00F62518">
        <w:rPr>
          <w:sz w:val="22"/>
          <w:szCs w:val="22"/>
        </w:rPr>
        <w:t>In your paper and</w:t>
      </w:r>
      <w:r w:rsidR="00F62518" w:rsidRPr="00F62518">
        <w:rPr>
          <w:sz w:val="22"/>
          <w:szCs w:val="22"/>
        </w:rPr>
        <w:t xml:space="preserve"> map annotations</w:t>
      </w:r>
      <w:r w:rsidR="00F62518">
        <w:rPr>
          <w:sz w:val="22"/>
          <w:szCs w:val="22"/>
        </w:rPr>
        <w:t>, you</w:t>
      </w:r>
      <w:r w:rsidR="00F62518" w:rsidRPr="00F62518">
        <w:rPr>
          <w:sz w:val="22"/>
          <w:szCs w:val="22"/>
        </w:rPr>
        <w:t xml:space="preserve"> should </w:t>
      </w:r>
      <w:r w:rsidR="00F62518">
        <w:rPr>
          <w:sz w:val="22"/>
          <w:szCs w:val="22"/>
        </w:rPr>
        <w:t>consider</w:t>
      </w:r>
      <w:r w:rsidR="00F62518" w:rsidRPr="00F62518">
        <w:rPr>
          <w:sz w:val="22"/>
          <w:szCs w:val="22"/>
        </w:rPr>
        <w:t xml:space="preserve"> the following questions: When was the map created and how does it reflect the specific developments of the time? What has the cartographer chosen to include and what have they chosen to omit? How does the map bring together artistic and scientific “ways of knowing”? In what ways does the map reflect imperial practices? And, finally, how might the map have helped to shape our understanding of </w:t>
      </w:r>
      <w:r w:rsidR="00F62518">
        <w:rPr>
          <w:sz w:val="22"/>
          <w:szCs w:val="22"/>
        </w:rPr>
        <w:t xml:space="preserve">modern Germany? </w:t>
      </w:r>
      <w:r w:rsidR="00F62518" w:rsidRPr="008710D9">
        <w:rPr>
          <w:sz w:val="22"/>
          <w:szCs w:val="22"/>
        </w:rPr>
        <w:t xml:space="preserve">Additional information will be provided </w:t>
      </w:r>
      <w:r w:rsidR="00F62518">
        <w:rPr>
          <w:sz w:val="22"/>
          <w:szCs w:val="22"/>
        </w:rPr>
        <w:t>in a separate assignment sheet.</w:t>
      </w:r>
    </w:p>
    <w:p w14:paraId="72069629" w14:textId="77777777" w:rsidR="009D49AC" w:rsidRPr="008710D9" w:rsidRDefault="009D49AC" w:rsidP="001F63E6">
      <w:pPr>
        <w:spacing w:line="360" w:lineRule="auto"/>
        <w:jc w:val="both"/>
        <w:rPr>
          <w:color w:val="306070" w:themeColor="accent5" w:themeShade="BF"/>
          <w:sz w:val="22"/>
          <w:szCs w:val="22"/>
        </w:rPr>
      </w:pPr>
    </w:p>
    <w:p w14:paraId="01BB89B3" w14:textId="0BA4B949" w:rsidR="009D49AC" w:rsidRPr="008710D9" w:rsidRDefault="001F63E6" w:rsidP="001F63E6">
      <w:pPr>
        <w:spacing w:line="360" w:lineRule="auto"/>
        <w:jc w:val="both"/>
        <w:rPr>
          <w:sz w:val="22"/>
          <w:szCs w:val="22"/>
        </w:rPr>
      </w:pPr>
      <w:r>
        <w:rPr>
          <w:b/>
          <w:color w:val="306070" w:themeColor="accent5" w:themeShade="BF"/>
          <w:u w:val="single"/>
        </w:rPr>
        <w:t>Annotated Bibliography/Research Questions</w:t>
      </w:r>
      <w:r w:rsidR="009D49AC" w:rsidRPr="008710D9">
        <w:rPr>
          <w:b/>
          <w:color w:val="306070" w:themeColor="accent5" w:themeShade="BF"/>
          <w:u w:val="single"/>
        </w:rPr>
        <w:t xml:space="preserve"> Assignment</w:t>
      </w:r>
      <w:r>
        <w:rPr>
          <w:b/>
          <w:color w:val="306070" w:themeColor="accent5" w:themeShade="BF"/>
          <w:u w:val="single"/>
        </w:rPr>
        <w:t xml:space="preserve"> (5%) – Due Nov 7</w:t>
      </w:r>
      <w:r w:rsidR="009D49AC" w:rsidRPr="008710D9">
        <w:rPr>
          <w:b/>
          <w:color w:val="306070" w:themeColor="accent5" w:themeShade="BF"/>
          <w:u w:val="single"/>
        </w:rPr>
        <w:t xml:space="preserve">: </w:t>
      </w:r>
      <w:r w:rsidR="009D49AC" w:rsidRPr="008710D9">
        <w:rPr>
          <w:sz w:val="22"/>
          <w:szCs w:val="22"/>
        </w:rPr>
        <w:t>This ass</w:t>
      </w:r>
      <w:r w:rsidR="0011443D">
        <w:rPr>
          <w:sz w:val="22"/>
          <w:szCs w:val="22"/>
        </w:rPr>
        <w:t xml:space="preserve">ignment will help </w:t>
      </w:r>
      <w:r w:rsidR="00C17E25">
        <w:rPr>
          <w:sz w:val="22"/>
          <w:szCs w:val="22"/>
        </w:rPr>
        <w:t xml:space="preserve">familiarize you </w:t>
      </w:r>
      <w:r w:rsidR="0011443D">
        <w:rPr>
          <w:sz w:val="22"/>
          <w:szCs w:val="22"/>
        </w:rPr>
        <w:t xml:space="preserve">with </w:t>
      </w:r>
      <w:r w:rsidR="004E3044">
        <w:rPr>
          <w:sz w:val="22"/>
          <w:szCs w:val="22"/>
        </w:rPr>
        <w:t xml:space="preserve">the </w:t>
      </w:r>
      <w:r w:rsidR="0011443D">
        <w:rPr>
          <w:sz w:val="22"/>
          <w:szCs w:val="22"/>
        </w:rPr>
        <w:t xml:space="preserve">sources </w:t>
      </w:r>
      <w:r w:rsidR="004E3044">
        <w:rPr>
          <w:sz w:val="22"/>
          <w:szCs w:val="22"/>
        </w:rPr>
        <w:t xml:space="preserve">that you will use </w:t>
      </w:r>
      <w:r w:rsidR="0011443D">
        <w:rPr>
          <w:sz w:val="22"/>
          <w:szCs w:val="22"/>
        </w:rPr>
        <w:t xml:space="preserve">for the </w:t>
      </w:r>
      <w:r w:rsidR="009D49AC" w:rsidRPr="008710D9">
        <w:rPr>
          <w:sz w:val="22"/>
          <w:szCs w:val="22"/>
        </w:rPr>
        <w:t xml:space="preserve">10-page paper. For </w:t>
      </w:r>
      <w:r w:rsidR="004E3044">
        <w:rPr>
          <w:sz w:val="22"/>
          <w:szCs w:val="22"/>
        </w:rPr>
        <w:t>the annotated bibliography component</w:t>
      </w:r>
      <w:r w:rsidR="009D49AC" w:rsidRPr="008710D9">
        <w:rPr>
          <w:sz w:val="22"/>
          <w:szCs w:val="22"/>
        </w:rPr>
        <w:t>, you are expected to identify two books</w:t>
      </w:r>
      <w:r w:rsidR="00C17E25">
        <w:rPr>
          <w:sz w:val="22"/>
          <w:szCs w:val="22"/>
        </w:rPr>
        <w:t>, two articles, and a primary source document collection</w:t>
      </w:r>
      <w:r w:rsidR="009D49AC" w:rsidRPr="008710D9">
        <w:rPr>
          <w:sz w:val="22"/>
          <w:szCs w:val="22"/>
        </w:rPr>
        <w:t xml:space="preserve"> that address your</w:t>
      </w:r>
      <w:r w:rsidR="004E3044">
        <w:rPr>
          <w:sz w:val="22"/>
          <w:szCs w:val="22"/>
        </w:rPr>
        <w:t xml:space="preserve"> chosen</w:t>
      </w:r>
      <w:r w:rsidR="009D49AC" w:rsidRPr="008710D9">
        <w:rPr>
          <w:sz w:val="22"/>
          <w:szCs w:val="22"/>
        </w:rPr>
        <w:t xml:space="preserve"> topic. You will receive feedback in class from your peer</w:t>
      </w:r>
      <w:r w:rsidR="0011443D">
        <w:rPr>
          <w:sz w:val="22"/>
          <w:szCs w:val="22"/>
        </w:rPr>
        <w:t>s on</w:t>
      </w:r>
      <w:r w:rsidR="009D49AC" w:rsidRPr="008710D9">
        <w:rPr>
          <w:sz w:val="22"/>
          <w:szCs w:val="22"/>
        </w:rPr>
        <w:t xml:space="preserve"> the annotated bibliography. I will provide feedback on the thesis statement component. </w:t>
      </w:r>
      <w:r w:rsidR="00C17E25">
        <w:rPr>
          <w:sz w:val="22"/>
          <w:szCs w:val="22"/>
        </w:rPr>
        <w:t>Although the assignment</w:t>
      </w:r>
      <w:r w:rsidR="004E3044">
        <w:rPr>
          <w:sz w:val="22"/>
          <w:szCs w:val="22"/>
        </w:rPr>
        <w:t xml:space="preserve"> is only worth 5% of your overall grade, it</w:t>
      </w:r>
      <w:r w:rsidR="009D49AC" w:rsidRPr="008710D9">
        <w:rPr>
          <w:sz w:val="22"/>
          <w:szCs w:val="22"/>
        </w:rPr>
        <w:t xml:space="preserve"> is to your benefit to put effort into this assignment to prepare yourself for the </w:t>
      </w:r>
      <w:r w:rsidR="00F62518">
        <w:rPr>
          <w:sz w:val="22"/>
          <w:szCs w:val="22"/>
        </w:rPr>
        <w:t xml:space="preserve">research </w:t>
      </w:r>
      <w:r w:rsidR="009D49AC" w:rsidRPr="008710D9">
        <w:rPr>
          <w:sz w:val="22"/>
          <w:szCs w:val="22"/>
        </w:rPr>
        <w:t>paper.</w:t>
      </w:r>
    </w:p>
    <w:p w14:paraId="129E5399" w14:textId="77777777" w:rsidR="009D49AC" w:rsidRPr="008710D9" w:rsidRDefault="009D49AC" w:rsidP="001F63E6">
      <w:pPr>
        <w:spacing w:line="360" w:lineRule="auto"/>
        <w:jc w:val="both"/>
        <w:rPr>
          <w:b/>
          <w:color w:val="306070" w:themeColor="accent5" w:themeShade="BF"/>
          <w:u w:val="single"/>
        </w:rPr>
      </w:pPr>
    </w:p>
    <w:p w14:paraId="5EF9D792" w14:textId="7F2B669E" w:rsidR="009D49AC" w:rsidRPr="008710D9" w:rsidRDefault="00E5634C" w:rsidP="001F63E6">
      <w:pPr>
        <w:spacing w:line="360" w:lineRule="auto"/>
        <w:jc w:val="both"/>
        <w:rPr>
          <w:sz w:val="22"/>
          <w:szCs w:val="22"/>
        </w:rPr>
      </w:pPr>
      <w:r>
        <w:rPr>
          <w:b/>
          <w:color w:val="306070" w:themeColor="accent5" w:themeShade="BF"/>
          <w:u w:val="single"/>
        </w:rPr>
        <w:t>10-</w:t>
      </w:r>
      <w:r w:rsidR="009D49AC" w:rsidRPr="008710D9">
        <w:rPr>
          <w:b/>
          <w:color w:val="306070" w:themeColor="accent5" w:themeShade="BF"/>
          <w:u w:val="single"/>
        </w:rPr>
        <w:t xml:space="preserve">Page </w:t>
      </w:r>
      <w:r w:rsidR="00F62518">
        <w:rPr>
          <w:b/>
          <w:color w:val="306070" w:themeColor="accent5" w:themeShade="BF"/>
          <w:u w:val="single"/>
        </w:rPr>
        <w:t xml:space="preserve">Research </w:t>
      </w:r>
      <w:r w:rsidR="009D49AC" w:rsidRPr="008710D9">
        <w:rPr>
          <w:b/>
          <w:color w:val="306070" w:themeColor="accent5" w:themeShade="BF"/>
          <w:u w:val="single"/>
        </w:rPr>
        <w:t>Paper</w:t>
      </w:r>
      <w:r w:rsidR="00F62518">
        <w:rPr>
          <w:b/>
          <w:color w:val="306070" w:themeColor="accent5" w:themeShade="BF"/>
          <w:u w:val="single"/>
        </w:rPr>
        <w:t xml:space="preserve"> (25%) – Due Nov 25</w:t>
      </w:r>
      <w:r w:rsidR="009D49AC" w:rsidRPr="008710D9">
        <w:rPr>
          <w:b/>
          <w:color w:val="306070" w:themeColor="accent5" w:themeShade="BF"/>
          <w:u w:val="single"/>
        </w:rPr>
        <w:t xml:space="preserve">: </w:t>
      </w:r>
      <w:r w:rsidR="009B3DBC">
        <w:rPr>
          <w:sz w:val="22"/>
          <w:szCs w:val="22"/>
        </w:rPr>
        <w:t>For this assignment</w:t>
      </w:r>
      <w:r w:rsidR="009D49AC" w:rsidRPr="008710D9">
        <w:rPr>
          <w:sz w:val="22"/>
          <w:szCs w:val="22"/>
        </w:rPr>
        <w:t xml:space="preserve"> you </w:t>
      </w:r>
      <w:r w:rsidR="009B3DBC">
        <w:rPr>
          <w:sz w:val="22"/>
          <w:szCs w:val="22"/>
        </w:rPr>
        <w:t xml:space="preserve">will develop a final paper on a specific </w:t>
      </w:r>
      <w:r w:rsidR="009B3DBC">
        <w:rPr>
          <w:i/>
          <w:sz w:val="22"/>
          <w:szCs w:val="22"/>
        </w:rPr>
        <w:t>place</w:t>
      </w:r>
      <w:r w:rsidR="009B3DBC">
        <w:rPr>
          <w:sz w:val="22"/>
          <w:szCs w:val="22"/>
        </w:rPr>
        <w:t xml:space="preserve"> (a street, city, </w:t>
      </w:r>
      <w:r w:rsidR="004F417D">
        <w:rPr>
          <w:sz w:val="22"/>
          <w:szCs w:val="22"/>
        </w:rPr>
        <w:t xml:space="preserve">border </w:t>
      </w:r>
      <w:r w:rsidR="009B3DBC">
        <w:rPr>
          <w:sz w:val="22"/>
          <w:szCs w:val="22"/>
        </w:rPr>
        <w:t xml:space="preserve">region, or </w:t>
      </w:r>
      <w:r w:rsidR="00F614D5">
        <w:rPr>
          <w:sz w:val="22"/>
          <w:szCs w:val="22"/>
        </w:rPr>
        <w:t>colony</w:t>
      </w:r>
      <w:r w:rsidR="009B3DBC">
        <w:rPr>
          <w:sz w:val="22"/>
          <w:szCs w:val="22"/>
        </w:rPr>
        <w:t xml:space="preserve">) that was at one point located in </w:t>
      </w:r>
      <w:r w:rsidR="00263A12">
        <w:rPr>
          <w:sz w:val="22"/>
          <w:szCs w:val="22"/>
        </w:rPr>
        <w:t>the German Empire</w:t>
      </w:r>
      <w:r w:rsidR="00F614D5">
        <w:rPr>
          <w:sz w:val="22"/>
          <w:szCs w:val="22"/>
        </w:rPr>
        <w:t xml:space="preserve"> (1871-1918)</w:t>
      </w:r>
      <w:r w:rsidR="009B3DBC">
        <w:rPr>
          <w:sz w:val="22"/>
          <w:szCs w:val="22"/>
        </w:rPr>
        <w:t xml:space="preserve">, </w:t>
      </w:r>
      <w:r w:rsidR="00263A12">
        <w:rPr>
          <w:sz w:val="22"/>
          <w:szCs w:val="22"/>
        </w:rPr>
        <w:t>Weimar Germany</w:t>
      </w:r>
      <w:r w:rsidR="00F614D5">
        <w:rPr>
          <w:sz w:val="22"/>
          <w:szCs w:val="22"/>
        </w:rPr>
        <w:t xml:space="preserve"> (1919-1933)</w:t>
      </w:r>
      <w:r w:rsidR="00263A12">
        <w:rPr>
          <w:sz w:val="22"/>
          <w:szCs w:val="22"/>
        </w:rPr>
        <w:t xml:space="preserve">, </w:t>
      </w:r>
      <w:r w:rsidR="009B3DBC">
        <w:rPr>
          <w:sz w:val="22"/>
          <w:szCs w:val="22"/>
        </w:rPr>
        <w:t xml:space="preserve">the </w:t>
      </w:r>
      <w:r w:rsidR="00F614D5">
        <w:rPr>
          <w:sz w:val="22"/>
          <w:szCs w:val="22"/>
        </w:rPr>
        <w:t>Third Reich (1933-1945)</w:t>
      </w:r>
      <w:r w:rsidR="00C17E25">
        <w:rPr>
          <w:sz w:val="22"/>
          <w:szCs w:val="22"/>
        </w:rPr>
        <w:t xml:space="preserve">, </w:t>
      </w:r>
      <w:r w:rsidR="00F614D5">
        <w:rPr>
          <w:sz w:val="22"/>
          <w:szCs w:val="22"/>
        </w:rPr>
        <w:t>one of the two Germanies (</w:t>
      </w:r>
      <w:r w:rsidR="001F63E6">
        <w:rPr>
          <w:sz w:val="22"/>
          <w:szCs w:val="22"/>
        </w:rPr>
        <w:t>1945</w:t>
      </w:r>
      <w:r w:rsidR="00F614D5">
        <w:rPr>
          <w:sz w:val="22"/>
          <w:szCs w:val="22"/>
        </w:rPr>
        <w:t>-1989), or reunified Germany after 1990</w:t>
      </w:r>
      <w:r w:rsidR="009D49AC" w:rsidRPr="008710D9">
        <w:rPr>
          <w:sz w:val="22"/>
          <w:szCs w:val="22"/>
        </w:rPr>
        <w:t xml:space="preserve">. </w:t>
      </w:r>
      <w:r w:rsidR="004E3044">
        <w:rPr>
          <w:sz w:val="22"/>
          <w:szCs w:val="22"/>
        </w:rPr>
        <w:t>T</w:t>
      </w:r>
      <w:r w:rsidR="0011443D">
        <w:rPr>
          <w:sz w:val="22"/>
          <w:szCs w:val="22"/>
        </w:rPr>
        <w:t>he place need not be part of Germany today; rather, t</w:t>
      </w:r>
      <w:r w:rsidR="004F417D">
        <w:rPr>
          <w:sz w:val="22"/>
          <w:szCs w:val="22"/>
        </w:rPr>
        <w:t>he assignment is aimed to have you reflect upon</w:t>
      </w:r>
      <w:r w:rsidR="009B3DBC">
        <w:rPr>
          <w:sz w:val="22"/>
          <w:szCs w:val="22"/>
        </w:rPr>
        <w:t xml:space="preserve"> </w:t>
      </w:r>
      <w:r w:rsidR="009552D2">
        <w:rPr>
          <w:sz w:val="22"/>
          <w:szCs w:val="22"/>
        </w:rPr>
        <w:t xml:space="preserve">the shifting nature of former </w:t>
      </w:r>
      <w:r w:rsidR="002B20C9">
        <w:rPr>
          <w:sz w:val="22"/>
          <w:szCs w:val="22"/>
        </w:rPr>
        <w:t xml:space="preserve">borders, imperial designations, and territorial claims to </w:t>
      </w:r>
      <w:r w:rsidR="0011443D">
        <w:rPr>
          <w:sz w:val="22"/>
          <w:szCs w:val="22"/>
        </w:rPr>
        <w:t>that particular place</w:t>
      </w:r>
      <w:r w:rsidR="004F417D">
        <w:rPr>
          <w:sz w:val="22"/>
          <w:szCs w:val="22"/>
        </w:rPr>
        <w:t xml:space="preserve"> </w:t>
      </w:r>
      <w:r w:rsidR="0011443D">
        <w:rPr>
          <w:sz w:val="22"/>
          <w:szCs w:val="22"/>
        </w:rPr>
        <w:t>from the late nineteenth century through to the present</w:t>
      </w:r>
      <w:r w:rsidR="009B3DBC">
        <w:rPr>
          <w:sz w:val="22"/>
          <w:szCs w:val="22"/>
        </w:rPr>
        <w:t xml:space="preserve">. </w:t>
      </w:r>
      <w:r w:rsidR="004F417D">
        <w:rPr>
          <w:sz w:val="22"/>
          <w:szCs w:val="22"/>
        </w:rPr>
        <w:t xml:space="preserve">When choosing a topic, you should keep in mind that the most </w:t>
      </w:r>
      <w:r w:rsidR="009552D2">
        <w:rPr>
          <w:sz w:val="22"/>
          <w:szCs w:val="22"/>
        </w:rPr>
        <w:t>compelling</w:t>
      </w:r>
      <w:r w:rsidR="004F417D">
        <w:rPr>
          <w:sz w:val="22"/>
          <w:szCs w:val="22"/>
        </w:rPr>
        <w:t xml:space="preserve"> papers will likely be about a place that demonstrates the </w:t>
      </w:r>
      <w:r w:rsidR="002B20C9">
        <w:rPr>
          <w:sz w:val="22"/>
          <w:szCs w:val="22"/>
        </w:rPr>
        <w:t xml:space="preserve">complexities of what has historically been designated as German </w:t>
      </w:r>
      <w:r w:rsidR="0011443D">
        <w:rPr>
          <w:sz w:val="22"/>
          <w:szCs w:val="22"/>
        </w:rPr>
        <w:t xml:space="preserve">and the </w:t>
      </w:r>
      <w:r w:rsidR="004E3044">
        <w:rPr>
          <w:sz w:val="22"/>
          <w:szCs w:val="22"/>
        </w:rPr>
        <w:t xml:space="preserve">diverse </w:t>
      </w:r>
      <w:r w:rsidR="0011443D">
        <w:rPr>
          <w:sz w:val="22"/>
          <w:szCs w:val="22"/>
        </w:rPr>
        <w:t>people</w:t>
      </w:r>
      <w:r w:rsidR="004E3044">
        <w:rPr>
          <w:sz w:val="22"/>
          <w:szCs w:val="22"/>
        </w:rPr>
        <w:t>s</w:t>
      </w:r>
      <w:r w:rsidR="0011443D">
        <w:rPr>
          <w:sz w:val="22"/>
          <w:szCs w:val="22"/>
        </w:rPr>
        <w:t xml:space="preserve"> who were affected by </w:t>
      </w:r>
      <w:r w:rsidR="002B20C9">
        <w:rPr>
          <w:sz w:val="22"/>
          <w:szCs w:val="22"/>
        </w:rPr>
        <w:t>such claims</w:t>
      </w:r>
      <w:r w:rsidR="004F417D">
        <w:rPr>
          <w:sz w:val="22"/>
          <w:szCs w:val="22"/>
        </w:rPr>
        <w:t xml:space="preserve">. </w:t>
      </w:r>
      <w:r w:rsidR="009D49AC" w:rsidRPr="008710D9">
        <w:rPr>
          <w:sz w:val="22"/>
          <w:szCs w:val="22"/>
        </w:rPr>
        <w:t xml:space="preserve">Additional information will be provided </w:t>
      </w:r>
      <w:r w:rsidR="009B3DBC">
        <w:rPr>
          <w:sz w:val="22"/>
          <w:szCs w:val="22"/>
        </w:rPr>
        <w:t>in a separate assignment sheet.</w:t>
      </w:r>
      <w:r w:rsidR="009D49AC" w:rsidRPr="008710D9">
        <w:rPr>
          <w:sz w:val="22"/>
          <w:szCs w:val="22"/>
        </w:rPr>
        <w:t xml:space="preserve"> </w:t>
      </w:r>
    </w:p>
    <w:p w14:paraId="31CFD55B" w14:textId="77777777" w:rsidR="009D49AC" w:rsidRPr="008710D9" w:rsidRDefault="009D49AC" w:rsidP="001F63E6">
      <w:pPr>
        <w:spacing w:line="360" w:lineRule="auto"/>
        <w:jc w:val="both"/>
        <w:rPr>
          <w:sz w:val="22"/>
          <w:szCs w:val="22"/>
        </w:rPr>
      </w:pPr>
    </w:p>
    <w:p w14:paraId="0D38CB52" w14:textId="563C1AEA" w:rsidR="009D49AC" w:rsidRDefault="00F62518" w:rsidP="001F63E6">
      <w:pPr>
        <w:spacing w:line="360" w:lineRule="auto"/>
        <w:jc w:val="both"/>
        <w:rPr>
          <w:sz w:val="22"/>
          <w:szCs w:val="22"/>
        </w:rPr>
      </w:pPr>
      <w:r>
        <w:rPr>
          <w:b/>
          <w:color w:val="306070" w:themeColor="accent5" w:themeShade="BF"/>
          <w:u w:val="single"/>
        </w:rPr>
        <w:t>Mid-term Exam (20%) - Oct. 2</w:t>
      </w:r>
      <w:r w:rsidR="001F63E6">
        <w:rPr>
          <w:b/>
          <w:color w:val="306070" w:themeColor="accent5" w:themeShade="BF"/>
          <w:u w:val="single"/>
        </w:rPr>
        <w:t xml:space="preserve"> and Final Exam (20%) – Date TBD </w:t>
      </w:r>
      <w:r w:rsidR="009D49AC" w:rsidRPr="008710D9">
        <w:rPr>
          <w:b/>
          <w:color w:val="306070" w:themeColor="accent5" w:themeShade="BF"/>
          <w:u w:val="single"/>
        </w:rPr>
        <w:t xml:space="preserve">: </w:t>
      </w:r>
      <w:r w:rsidR="009D49AC" w:rsidRPr="008710D9">
        <w:rPr>
          <w:sz w:val="22"/>
          <w:szCs w:val="22"/>
        </w:rPr>
        <w:t xml:space="preserve">The </w:t>
      </w:r>
      <w:r w:rsidR="001455DE">
        <w:rPr>
          <w:sz w:val="22"/>
          <w:szCs w:val="22"/>
        </w:rPr>
        <w:t xml:space="preserve">mid-term and final </w:t>
      </w:r>
      <w:r w:rsidR="009D49AC" w:rsidRPr="008710D9">
        <w:rPr>
          <w:sz w:val="22"/>
          <w:szCs w:val="22"/>
        </w:rPr>
        <w:t xml:space="preserve">exams are intended to assess your acquisition of foundational knowledge and your ability to critically reflect </w:t>
      </w:r>
      <w:r w:rsidR="001455DE">
        <w:rPr>
          <w:sz w:val="22"/>
          <w:szCs w:val="22"/>
        </w:rPr>
        <w:t>on themes relating to</w:t>
      </w:r>
      <w:r w:rsidR="009D49AC" w:rsidRPr="008710D9">
        <w:rPr>
          <w:sz w:val="22"/>
          <w:szCs w:val="22"/>
        </w:rPr>
        <w:t xml:space="preserve"> </w:t>
      </w:r>
      <w:r w:rsidR="009552D2">
        <w:rPr>
          <w:sz w:val="22"/>
          <w:szCs w:val="22"/>
        </w:rPr>
        <w:t>our study of</w:t>
      </w:r>
      <w:r w:rsidR="009D49AC" w:rsidRPr="008710D9">
        <w:rPr>
          <w:sz w:val="22"/>
          <w:szCs w:val="22"/>
        </w:rPr>
        <w:t xml:space="preserve"> modern German history. The exams </w:t>
      </w:r>
      <w:r w:rsidR="001455DE">
        <w:rPr>
          <w:sz w:val="22"/>
          <w:szCs w:val="22"/>
        </w:rPr>
        <w:t>include</w:t>
      </w:r>
      <w:r w:rsidR="009D49AC" w:rsidRPr="008710D9">
        <w:rPr>
          <w:sz w:val="22"/>
          <w:szCs w:val="22"/>
        </w:rPr>
        <w:t xml:space="preserve"> short-answer questions that we will develop </w:t>
      </w:r>
      <w:r w:rsidR="00CF23DF">
        <w:rPr>
          <w:sz w:val="22"/>
          <w:szCs w:val="22"/>
        </w:rPr>
        <w:t>together</w:t>
      </w:r>
      <w:r w:rsidR="009D49AC" w:rsidRPr="008710D9">
        <w:rPr>
          <w:sz w:val="22"/>
          <w:szCs w:val="22"/>
        </w:rPr>
        <w:t xml:space="preserve"> at the end of each class</w:t>
      </w:r>
      <w:r w:rsidR="009552D2">
        <w:rPr>
          <w:sz w:val="22"/>
          <w:szCs w:val="22"/>
        </w:rPr>
        <w:t xml:space="preserve"> as well as one written essay</w:t>
      </w:r>
      <w:r w:rsidR="009D49AC" w:rsidRPr="008710D9">
        <w:rPr>
          <w:sz w:val="22"/>
          <w:szCs w:val="22"/>
        </w:rPr>
        <w:t xml:space="preserve">. Successful responses will draw on assigned readings, lectures, and </w:t>
      </w:r>
      <w:r w:rsidR="009552D2">
        <w:rPr>
          <w:sz w:val="22"/>
          <w:szCs w:val="22"/>
        </w:rPr>
        <w:t xml:space="preserve">our </w:t>
      </w:r>
      <w:r w:rsidR="009D49AC" w:rsidRPr="008710D9">
        <w:rPr>
          <w:sz w:val="22"/>
          <w:szCs w:val="22"/>
        </w:rPr>
        <w:t>class discussions.</w:t>
      </w:r>
    </w:p>
    <w:p w14:paraId="56DCB24C" w14:textId="77777777" w:rsidR="001F63E6" w:rsidRPr="001F63E6" w:rsidRDefault="001F63E6" w:rsidP="005D7310">
      <w:pPr>
        <w:spacing w:line="360" w:lineRule="auto"/>
        <w:jc w:val="both"/>
        <w:rPr>
          <w:sz w:val="22"/>
          <w:szCs w:val="22"/>
        </w:rPr>
      </w:pPr>
      <w:r>
        <w:rPr>
          <w:b/>
          <w:color w:val="306070" w:themeColor="accent5" w:themeShade="BF"/>
          <w:u w:val="single"/>
        </w:rPr>
        <w:lastRenderedPageBreak/>
        <w:t>Participation</w:t>
      </w:r>
      <w:r w:rsidR="004E1801">
        <w:rPr>
          <w:b/>
          <w:color w:val="306070" w:themeColor="accent5" w:themeShade="BF"/>
          <w:u w:val="single"/>
        </w:rPr>
        <w:t xml:space="preserve"> (15%)</w:t>
      </w:r>
      <w:r>
        <w:rPr>
          <w:b/>
          <w:color w:val="306070" w:themeColor="accent5" w:themeShade="BF"/>
          <w:u w:val="single"/>
        </w:rPr>
        <w:t xml:space="preserve">: </w:t>
      </w:r>
      <w:r w:rsidRPr="001F63E6">
        <w:rPr>
          <w:sz w:val="22"/>
          <w:szCs w:val="22"/>
        </w:rPr>
        <w:t xml:space="preserve">Please come prepared to discuss the readings that are assigned for each week. For each reading assignment, you should be able to identify the author’s main argument; discuss how the reading relates to other texts we have discussed; and cite specific texts, passages, and pages in order to support your ideas. Your participation grade will be determined based on your demonstrated knowledge of the assigned readings. </w:t>
      </w:r>
    </w:p>
    <w:p w14:paraId="6BB0FF93" w14:textId="77777777" w:rsidR="009552D2" w:rsidRPr="009552D2" w:rsidRDefault="009552D2" w:rsidP="009552D2">
      <w:pPr>
        <w:jc w:val="both"/>
        <w:rPr>
          <w:sz w:val="22"/>
          <w:szCs w:val="22"/>
        </w:rPr>
      </w:pPr>
    </w:p>
    <w:p w14:paraId="00498ECF" w14:textId="77777777" w:rsidR="009D49AC" w:rsidRDefault="005F5B90" w:rsidP="00062144">
      <w:pPr>
        <w:pStyle w:val="Heading2"/>
        <w:jc w:val="both"/>
        <w:rPr>
          <w:rFonts w:ascii="Times New Roman" w:hAnsi="Times New Roman" w:cs="Times New Roman"/>
          <w:b w:val="0"/>
        </w:rPr>
      </w:pPr>
      <w:r>
        <w:rPr>
          <w:rFonts w:ascii="Times New Roman" w:hAnsi="Times New Roman" w:cs="Times New Roman"/>
          <w:b w:val="0"/>
          <w:noProof/>
        </w:rPr>
        <mc:AlternateContent>
          <mc:Choice Requires="wps">
            <w:drawing>
              <wp:anchor distT="0" distB="0" distL="114300" distR="114300" simplePos="0" relativeHeight="251662336" behindDoc="0" locked="0" layoutInCell="1" allowOverlap="1" wp14:anchorId="6C832BD6" wp14:editId="75D7D010">
                <wp:simplePos x="0" y="0"/>
                <wp:positionH relativeFrom="column">
                  <wp:posOffset>0</wp:posOffset>
                </wp:positionH>
                <wp:positionV relativeFrom="paragraph">
                  <wp:posOffset>68043</wp:posOffset>
                </wp:positionV>
                <wp:extent cx="5989320" cy="5767754"/>
                <wp:effectExtent l="0" t="0" r="17780" b="10795"/>
                <wp:wrapNone/>
                <wp:docPr id="12" name="Text Box 12"/>
                <wp:cNvGraphicFramePr/>
                <a:graphic xmlns:a="http://schemas.openxmlformats.org/drawingml/2006/main">
                  <a:graphicData uri="http://schemas.microsoft.com/office/word/2010/wordprocessingShape">
                    <wps:wsp>
                      <wps:cNvSpPr txBox="1"/>
                      <wps:spPr>
                        <a:xfrm>
                          <a:off x="0" y="0"/>
                          <a:ext cx="5989320" cy="5767754"/>
                        </a:xfrm>
                        <a:prstGeom prst="rect">
                          <a:avLst/>
                        </a:prstGeom>
                        <a:solidFill>
                          <a:schemeClr val="accent6">
                            <a:lumMod val="40000"/>
                            <a:lumOff val="60000"/>
                          </a:schemeClr>
                        </a:solidFill>
                        <a:ln w="6350">
                          <a:solidFill>
                            <a:prstClr val="black"/>
                          </a:solidFill>
                        </a:ln>
                      </wps:spPr>
                      <wps:txbx>
                        <w:txbxContent>
                          <w:p w14:paraId="25A7D890" w14:textId="77777777" w:rsidR="00A04196" w:rsidRPr="009D49AC" w:rsidRDefault="00A04196" w:rsidP="004E3044">
                            <w:pPr>
                              <w:spacing w:line="360" w:lineRule="auto"/>
                              <w:jc w:val="both"/>
                              <w:rPr>
                                <w:rStyle w:val="CommentReference"/>
                                <w:b/>
                                <w:color w:val="306070" w:themeColor="accent5" w:themeShade="BF"/>
                                <w:sz w:val="24"/>
                                <w:szCs w:val="24"/>
                                <w:u w:val="single"/>
                              </w:rPr>
                            </w:pPr>
                            <w:r w:rsidRPr="009D49AC">
                              <w:rPr>
                                <w:b/>
                                <w:color w:val="306070" w:themeColor="accent5" w:themeShade="BF"/>
                                <w:u w:val="single"/>
                              </w:rPr>
                              <w:t xml:space="preserve">Required Texts: </w:t>
                            </w:r>
                            <w:r w:rsidRPr="009D49AC">
                              <w:rPr>
                                <w:sz w:val="22"/>
                                <w:szCs w:val="22"/>
                              </w:rPr>
                              <w:t>You should purchase the following required texts online or from the bookstore. They account for roughly half of the reading assigned for the course. ***</w:t>
                            </w:r>
                            <w:r>
                              <w:rPr>
                                <w:b/>
                                <w:sz w:val="22"/>
                                <w:szCs w:val="22"/>
                              </w:rPr>
                              <w:t>All other</w:t>
                            </w:r>
                            <w:r w:rsidRPr="009D49AC">
                              <w:rPr>
                                <w:b/>
                                <w:sz w:val="22"/>
                                <w:szCs w:val="22"/>
                              </w:rPr>
                              <w:t xml:space="preserve"> articles, book excerpts</w:t>
                            </w:r>
                            <w:r>
                              <w:rPr>
                                <w:b/>
                                <w:sz w:val="22"/>
                                <w:szCs w:val="22"/>
                              </w:rPr>
                              <w:t xml:space="preserve"> (such as from </w:t>
                            </w:r>
                            <w:r>
                              <w:rPr>
                                <w:b/>
                                <w:i/>
                                <w:sz w:val="22"/>
                                <w:szCs w:val="22"/>
                              </w:rPr>
                              <w:t xml:space="preserve">Gay Berlin </w:t>
                            </w:r>
                            <w:r>
                              <w:rPr>
                                <w:b/>
                                <w:sz w:val="22"/>
                                <w:szCs w:val="22"/>
                              </w:rPr>
                              <w:t>featured here)</w:t>
                            </w:r>
                            <w:r w:rsidRPr="009D49AC">
                              <w:rPr>
                                <w:b/>
                                <w:sz w:val="22"/>
                                <w:szCs w:val="22"/>
                              </w:rPr>
                              <w:t xml:space="preserve">, and primary source materials listed for each week will be made available to you on the course page on Blackboard. </w:t>
                            </w:r>
                            <w:r w:rsidRPr="009D49AC">
                              <w:rPr>
                                <w:sz w:val="22"/>
                                <w:szCs w:val="22"/>
                              </w:rPr>
                              <w:t>You are responsible for bringing a laptop or printed versions of the articles, book excerpts, and primary source readings to class so that you can reference them during the lectures/discussions.</w:t>
                            </w:r>
                          </w:p>
                          <w:p w14:paraId="40A19CB4" w14:textId="13057AA9" w:rsidR="00A04196" w:rsidRPr="007C59A9" w:rsidRDefault="00A04196" w:rsidP="007C59A9"/>
                          <w:p w14:paraId="1D90E3F4" w14:textId="042C73EB" w:rsidR="00A04196" w:rsidRPr="00005C0C" w:rsidRDefault="00F62518" w:rsidP="0051365B">
                            <w:pPr>
                              <w:pStyle w:val="Heading2"/>
                              <w:jc w:val="both"/>
                              <w:rPr>
                                <w:rFonts w:ascii="Times New Roman" w:hAnsi="Times New Roman" w:cs="Times New Roman"/>
                                <w:sz w:val="22"/>
                                <w:szCs w:val="22"/>
                                <w:u w:val="single"/>
                              </w:rPr>
                            </w:pPr>
                            <w:r>
                              <w:rPr>
                                <w:rFonts w:ascii="Times New Roman" w:hAnsi="Times New Roman" w:cs="Times New Roman"/>
                                <w:sz w:val="22"/>
                                <w:szCs w:val="22"/>
                                <w:u w:val="single"/>
                              </w:rPr>
                              <w:t xml:space="preserve">Books to be </w:t>
                            </w:r>
                            <w:r w:rsidR="00A04196" w:rsidRPr="00005C0C">
                              <w:rPr>
                                <w:rFonts w:ascii="Times New Roman" w:hAnsi="Times New Roman" w:cs="Times New Roman"/>
                                <w:sz w:val="22"/>
                                <w:szCs w:val="22"/>
                                <w:u w:val="single"/>
                              </w:rPr>
                              <w:t>Purchase</w:t>
                            </w:r>
                            <w:r>
                              <w:rPr>
                                <w:rFonts w:ascii="Times New Roman" w:hAnsi="Times New Roman" w:cs="Times New Roman"/>
                                <w:sz w:val="22"/>
                                <w:szCs w:val="22"/>
                                <w:u w:val="single"/>
                              </w:rPr>
                              <w:t>d</w:t>
                            </w:r>
                            <w:r w:rsidR="00A04196" w:rsidRPr="00005C0C">
                              <w:rPr>
                                <w:rFonts w:ascii="Times New Roman" w:hAnsi="Times New Roman" w:cs="Times New Roman"/>
                                <w:sz w:val="22"/>
                                <w:szCs w:val="22"/>
                                <w:u w:val="single"/>
                              </w:rPr>
                              <w:t xml:space="preserve"> Online or from the Bookstore:</w:t>
                            </w:r>
                          </w:p>
                          <w:p w14:paraId="39F5FD7E" w14:textId="7DA6EBC5" w:rsidR="00A04196" w:rsidRPr="002E37E4" w:rsidRDefault="00A04196" w:rsidP="0051365B">
                            <w:pPr>
                              <w:pStyle w:val="Heading2"/>
                              <w:jc w:val="both"/>
                              <w:rPr>
                                <w:rFonts w:ascii="Times New Roman" w:hAnsi="Times New Roman" w:cs="Times New Roman"/>
                                <w:b w:val="0"/>
                                <w:i/>
                                <w:sz w:val="22"/>
                                <w:szCs w:val="22"/>
                              </w:rPr>
                            </w:pPr>
                            <w:r w:rsidRPr="002E37E4">
                              <w:rPr>
                                <w:rFonts w:ascii="Times New Roman" w:hAnsi="Times New Roman" w:cs="Times New Roman"/>
                                <w:b w:val="0"/>
                                <w:sz w:val="22"/>
                                <w:szCs w:val="22"/>
                              </w:rPr>
                              <w:t xml:space="preserve">Mary Fulbrook, </w:t>
                            </w:r>
                            <w:r w:rsidRPr="002E37E4">
                              <w:rPr>
                                <w:rFonts w:ascii="Times New Roman" w:hAnsi="Times New Roman" w:cs="Times New Roman"/>
                                <w:b w:val="0"/>
                                <w:i/>
                                <w:sz w:val="22"/>
                                <w:szCs w:val="22"/>
                              </w:rPr>
                              <w:t>A History of Germany, 1918-2014: The Divided Nation</w:t>
                            </w:r>
                          </w:p>
                          <w:p w14:paraId="07AFCFA5" w14:textId="6BDFF277" w:rsidR="00A04196" w:rsidRDefault="00A04196" w:rsidP="008B1F8B">
                            <w:pPr>
                              <w:rPr>
                                <w:sz w:val="22"/>
                                <w:szCs w:val="22"/>
                              </w:rPr>
                            </w:pPr>
                            <w:r w:rsidRPr="002E37E4">
                              <w:rPr>
                                <w:sz w:val="22"/>
                                <w:szCs w:val="22"/>
                              </w:rPr>
                              <w:t>[</w:t>
                            </w:r>
                            <w:r w:rsidR="00005C0C" w:rsidRPr="00005C0C">
                              <w:rPr>
                                <w:bCs/>
                                <w:sz w:val="22"/>
                                <w:szCs w:val="22"/>
                              </w:rPr>
                              <w:t>ISBN-10:</w:t>
                            </w:r>
                            <w:r w:rsidR="00005C0C" w:rsidRPr="00005C0C">
                              <w:rPr>
                                <w:sz w:val="22"/>
                                <w:szCs w:val="22"/>
                              </w:rPr>
                              <w:t xml:space="preserve"> 1118776143</w:t>
                            </w:r>
                            <w:r w:rsidR="00005C0C">
                              <w:rPr>
                                <w:sz w:val="22"/>
                                <w:szCs w:val="22"/>
                              </w:rPr>
                              <w:t>]</w:t>
                            </w:r>
                          </w:p>
                          <w:p w14:paraId="2879341D" w14:textId="74AB54C5" w:rsidR="00A04196" w:rsidRPr="002E37E4" w:rsidRDefault="00A04196" w:rsidP="008B1F8B">
                            <w:pPr>
                              <w:rPr>
                                <w:sz w:val="22"/>
                                <w:szCs w:val="22"/>
                              </w:rPr>
                            </w:pPr>
                          </w:p>
                          <w:p w14:paraId="23F50294" w14:textId="77777777" w:rsidR="00A04196" w:rsidRPr="002E37E4" w:rsidRDefault="00A04196" w:rsidP="0051365B">
                            <w:pPr>
                              <w:pStyle w:val="Heading2"/>
                              <w:jc w:val="both"/>
                              <w:rPr>
                                <w:rFonts w:ascii="Times New Roman" w:hAnsi="Times New Roman" w:cs="Times New Roman"/>
                                <w:b w:val="0"/>
                                <w:i/>
                                <w:sz w:val="22"/>
                                <w:szCs w:val="22"/>
                              </w:rPr>
                            </w:pPr>
                            <w:r w:rsidRPr="002E37E4">
                              <w:rPr>
                                <w:rFonts w:ascii="Times New Roman" w:hAnsi="Times New Roman" w:cs="Times New Roman"/>
                                <w:b w:val="0"/>
                                <w:sz w:val="22"/>
                                <w:szCs w:val="22"/>
                              </w:rPr>
                              <w:t xml:space="preserve">Helmut Walser Smith, </w:t>
                            </w:r>
                            <w:r w:rsidRPr="002E37E4">
                              <w:rPr>
                                <w:rFonts w:ascii="Times New Roman" w:hAnsi="Times New Roman" w:cs="Times New Roman"/>
                                <w:b w:val="0"/>
                                <w:i/>
                                <w:sz w:val="22"/>
                                <w:szCs w:val="22"/>
                              </w:rPr>
                              <w:t xml:space="preserve">The Butcher’s Tale: Murder and Anti-Semitism </w:t>
                            </w:r>
                          </w:p>
                          <w:p w14:paraId="4E8AFA30" w14:textId="634F5179" w:rsidR="002E37E4" w:rsidRDefault="00A04196" w:rsidP="002E37E4">
                            <w:pPr>
                              <w:pStyle w:val="Heading2"/>
                              <w:jc w:val="both"/>
                              <w:rPr>
                                <w:rFonts w:ascii="Times New Roman" w:hAnsi="Times New Roman" w:cs="Times New Roman"/>
                                <w:b w:val="0"/>
                                <w:sz w:val="22"/>
                                <w:szCs w:val="22"/>
                              </w:rPr>
                            </w:pPr>
                            <w:r w:rsidRPr="002E37E4">
                              <w:rPr>
                                <w:rFonts w:ascii="Times New Roman" w:hAnsi="Times New Roman" w:cs="Times New Roman"/>
                                <w:b w:val="0"/>
                                <w:i/>
                                <w:sz w:val="22"/>
                                <w:szCs w:val="22"/>
                              </w:rPr>
                              <w:t>in a German Town</w:t>
                            </w:r>
                            <w:r w:rsidRPr="002E37E4">
                              <w:rPr>
                                <w:rFonts w:ascii="Times New Roman" w:hAnsi="Times New Roman" w:cs="Times New Roman"/>
                                <w:b w:val="0"/>
                                <w:sz w:val="22"/>
                                <w:szCs w:val="22"/>
                              </w:rPr>
                              <w:t xml:space="preserve"> [ISBN 0-393-05098-X]</w:t>
                            </w:r>
                          </w:p>
                          <w:p w14:paraId="74F5742F" w14:textId="77777777" w:rsidR="002E37E4" w:rsidRPr="002E37E4" w:rsidRDefault="002E37E4" w:rsidP="002E37E4"/>
                          <w:p w14:paraId="276B5C21" w14:textId="6E6C5F25" w:rsidR="00577861" w:rsidRPr="00005C0C" w:rsidRDefault="00577861" w:rsidP="002E37E4">
                            <w:pPr>
                              <w:pStyle w:val="Heading2"/>
                              <w:jc w:val="both"/>
                              <w:rPr>
                                <w:rFonts w:ascii="Times New Roman" w:hAnsi="Times New Roman" w:cs="Times New Roman"/>
                                <w:b w:val="0"/>
                                <w:sz w:val="22"/>
                                <w:szCs w:val="22"/>
                              </w:rPr>
                            </w:pPr>
                            <w:r w:rsidRPr="00005C0C">
                              <w:rPr>
                                <w:rFonts w:ascii="Times New Roman" w:hAnsi="Times New Roman" w:cs="Times New Roman"/>
                                <w:b w:val="0"/>
                                <w:sz w:val="22"/>
                                <w:szCs w:val="22"/>
                              </w:rPr>
                              <w:t xml:space="preserve">Jennifer Miller, </w:t>
                            </w:r>
                            <w:r w:rsidRPr="00005C0C">
                              <w:rPr>
                                <w:rFonts w:ascii="Times New Roman" w:hAnsi="Times New Roman" w:cs="Times New Roman"/>
                                <w:b w:val="0"/>
                                <w:i/>
                                <w:sz w:val="22"/>
                                <w:szCs w:val="22"/>
                              </w:rPr>
                              <w:t xml:space="preserve">Turkish Guest Workers in Germany: Hidden Lives </w:t>
                            </w:r>
                          </w:p>
                          <w:p w14:paraId="003E934D" w14:textId="37E5F4D8" w:rsidR="00577861" w:rsidRPr="00005C0C" w:rsidRDefault="00577861" w:rsidP="00577861">
                            <w:pPr>
                              <w:rPr>
                                <w:sz w:val="22"/>
                                <w:szCs w:val="22"/>
                              </w:rPr>
                            </w:pPr>
                            <w:r w:rsidRPr="002E37E4">
                              <w:rPr>
                                <w:i/>
                                <w:sz w:val="22"/>
                                <w:szCs w:val="22"/>
                              </w:rPr>
                              <w:t>and Contested Borders, 1960s-1980s</w:t>
                            </w:r>
                            <w:r w:rsidR="00005C0C">
                              <w:rPr>
                                <w:i/>
                                <w:sz w:val="22"/>
                                <w:szCs w:val="22"/>
                              </w:rPr>
                              <w:t xml:space="preserve"> </w:t>
                            </w:r>
                            <w:r w:rsidR="00005C0C">
                              <w:rPr>
                                <w:sz w:val="22"/>
                                <w:szCs w:val="22"/>
                              </w:rPr>
                              <w:t>[</w:t>
                            </w:r>
                            <w:r w:rsidR="00005C0C" w:rsidRPr="00005C0C">
                              <w:rPr>
                                <w:bCs/>
                                <w:sz w:val="22"/>
                                <w:szCs w:val="22"/>
                              </w:rPr>
                              <w:t>ISBN-10:</w:t>
                            </w:r>
                            <w:r w:rsidR="00005C0C" w:rsidRPr="00005C0C">
                              <w:rPr>
                                <w:sz w:val="22"/>
                                <w:szCs w:val="22"/>
                              </w:rPr>
                              <w:t xml:space="preserve"> 148750232X</w:t>
                            </w:r>
                            <w:r w:rsidR="00005C0C">
                              <w:rPr>
                                <w:sz w:val="22"/>
                                <w:szCs w:val="22"/>
                              </w:rPr>
                              <w:t>]</w:t>
                            </w:r>
                          </w:p>
                          <w:p w14:paraId="04A25D87" w14:textId="77130BCE" w:rsidR="00A04196" w:rsidRDefault="00A04196" w:rsidP="002F2556"/>
                          <w:p w14:paraId="30B8E828" w14:textId="77777777" w:rsidR="00005C0C" w:rsidRPr="002F2556" w:rsidRDefault="00005C0C" w:rsidP="002F2556"/>
                          <w:p w14:paraId="1ADDF8B0" w14:textId="5043D3B1" w:rsidR="00A04196" w:rsidRPr="00005C0C" w:rsidRDefault="00F62518" w:rsidP="008B1F8B">
                            <w:pPr>
                              <w:pStyle w:val="Heading2"/>
                              <w:jc w:val="both"/>
                              <w:rPr>
                                <w:rFonts w:ascii="Times New Roman" w:hAnsi="Times New Roman" w:cs="Times New Roman"/>
                                <w:sz w:val="22"/>
                                <w:szCs w:val="22"/>
                              </w:rPr>
                            </w:pPr>
                            <w:r>
                              <w:rPr>
                                <w:rFonts w:ascii="Times New Roman" w:hAnsi="Times New Roman" w:cs="Times New Roman"/>
                                <w:sz w:val="22"/>
                                <w:szCs w:val="22"/>
                                <w:u w:val="single"/>
                              </w:rPr>
                              <w:t>Books</w:t>
                            </w:r>
                            <w:r w:rsidR="00A04196" w:rsidRPr="00005C0C">
                              <w:rPr>
                                <w:rFonts w:ascii="Times New Roman" w:hAnsi="Times New Roman" w:cs="Times New Roman"/>
                                <w:sz w:val="22"/>
                                <w:szCs w:val="22"/>
                                <w:u w:val="single"/>
                              </w:rPr>
                              <w:t xml:space="preserve"> </w:t>
                            </w:r>
                            <w:r w:rsidR="00005C0C" w:rsidRPr="00005C0C">
                              <w:rPr>
                                <w:rFonts w:ascii="Times New Roman" w:hAnsi="Times New Roman" w:cs="Times New Roman"/>
                                <w:sz w:val="22"/>
                                <w:szCs w:val="22"/>
                                <w:u w:val="single"/>
                              </w:rPr>
                              <w:t>Available as E-Books from Gelman Library</w:t>
                            </w:r>
                            <w:r w:rsidR="00A04196" w:rsidRPr="00005C0C">
                              <w:rPr>
                                <w:rFonts w:ascii="Times New Roman" w:hAnsi="Times New Roman" w:cs="Times New Roman"/>
                                <w:sz w:val="22"/>
                                <w:szCs w:val="22"/>
                                <w:u w:val="single"/>
                              </w:rPr>
                              <w:t>:</w:t>
                            </w:r>
                          </w:p>
                          <w:p w14:paraId="7545006C" w14:textId="75AFC462" w:rsidR="00A04196" w:rsidRPr="007C59A9" w:rsidRDefault="00A04196" w:rsidP="007C59A9">
                            <w:pPr>
                              <w:pStyle w:val="Heading2"/>
                              <w:jc w:val="both"/>
                              <w:rPr>
                                <w:rFonts w:ascii="Times New Roman" w:hAnsi="Times New Roman" w:cs="Times New Roman"/>
                                <w:b w:val="0"/>
                                <w:sz w:val="22"/>
                                <w:szCs w:val="22"/>
                              </w:rPr>
                            </w:pPr>
                            <w:r w:rsidRPr="009D49AC">
                              <w:rPr>
                                <w:rFonts w:ascii="Times New Roman" w:hAnsi="Times New Roman" w:cs="Times New Roman"/>
                                <w:b w:val="0"/>
                                <w:sz w:val="22"/>
                                <w:szCs w:val="22"/>
                              </w:rPr>
                              <w:t xml:space="preserve">Tarik Cyril Amar, </w:t>
                            </w:r>
                            <w:r w:rsidRPr="009D49AC">
                              <w:rPr>
                                <w:rFonts w:ascii="Times New Roman" w:hAnsi="Times New Roman" w:cs="Times New Roman"/>
                                <w:b w:val="0"/>
                                <w:i/>
                                <w:sz w:val="22"/>
                                <w:szCs w:val="22"/>
                              </w:rPr>
                              <w:t>The Paradox of Ukra</w:t>
                            </w:r>
                            <w:r w:rsidR="00005C0C">
                              <w:rPr>
                                <w:rFonts w:ascii="Times New Roman" w:hAnsi="Times New Roman" w:cs="Times New Roman"/>
                                <w:b w:val="0"/>
                                <w:i/>
                                <w:sz w:val="22"/>
                                <w:szCs w:val="22"/>
                              </w:rPr>
                              <w:t>i</w:t>
                            </w:r>
                            <w:r w:rsidRPr="009D49AC">
                              <w:rPr>
                                <w:rFonts w:ascii="Times New Roman" w:hAnsi="Times New Roman" w:cs="Times New Roman"/>
                                <w:b w:val="0"/>
                                <w:i/>
                                <w:sz w:val="22"/>
                                <w:szCs w:val="22"/>
                              </w:rPr>
                              <w:t>nian Lviv</w:t>
                            </w:r>
                            <w:r w:rsidRPr="004E1801">
                              <w:rPr>
                                <w:rFonts w:ascii="Times New Roman" w:hAnsi="Times New Roman" w:cs="Times New Roman"/>
                                <w:b w:val="0"/>
                                <w:sz w:val="22"/>
                                <w:szCs w:val="22"/>
                              </w:rPr>
                              <w:t xml:space="preserve"> </w:t>
                            </w:r>
                            <w:r>
                              <w:rPr>
                                <w:rFonts w:ascii="Times New Roman" w:hAnsi="Times New Roman" w:cs="Times New Roman"/>
                                <w:b w:val="0"/>
                                <w:sz w:val="22"/>
                                <w:szCs w:val="22"/>
                              </w:rPr>
                              <w:t xml:space="preserve">(Gelman E-Book) </w:t>
                            </w:r>
                          </w:p>
                          <w:p w14:paraId="4565A543" w14:textId="77777777" w:rsidR="002E37E4" w:rsidRDefault="002E37E4" w:rsidP="002E37E4">
                            <w:pPr>
                              <w:pStyle w:val="Heading2"/>
                              <w:jc w:val="both"/>
                              <w:rPr>
                                <w:rFonts w:ascii="Times New Roman" w:hAnsi="Times New Roman" w:cs="Times New Roman"/>
                                <w:b w:val="0"/>
                                <w:sz w:val="22"/>
                                <w:szCs w:val="22"/>
                              </w:rPr>
                            </w:pPr>
                          </w:p>
                          <w:p w14:paraId="2CC8EF2E" w14:textId="3E510626" w:rsidR="002E37E4" w:rsidRDefault="002E37E4" w:rsidP="002E37E4">
                            <w:pPr>
                              <w:pStyle w:val="Heading2"/>
                              <w:jc w:val="both"/>
                              <w:rPr>
                                <w:rFonts w:ascii="Times New Roman" w:hAnsi="Times New Roman" w:cs="Times New Roman"/>
                                <w:b w:val="0"/>
                                <w:sz w:val="22"/>
                                <w:szCs w:val="22"/>
                              </w:rPr>
                            </w:pPr>
                            <w:r>
                              <w:rPr>
                                <w:rFonts w:ascii="Times New Roman" w:hAnsi="Times New Roman" w:cs="Times New Roman"/>
                                <w:b w:val="0"/>
                                <w:sz w:val="22"/>
                                <w:szCs w:val="22"/>
                              </w:rPr>
                              <w:t xml:space="preserve">James Retallack, </w:t>
                            </w:r>
                            <w:r>
                              <w:rPr>
                                <w:rFonts w:ascii="Times New Roman" w:hAnsi="Times New Roman" w:cs="Times New Roman"/>
                                <w:b w:val="0"/>
                                <w:i/>
                                <w:sz w:val="22"/>
                                <w:szCs w:val="22"/>
                              </w:rPr>
                              <w:t xml:space="preserve">Imperial Germany, 1871-1918 </w:t>
                            </w:r>
                            <w:r>
                              <w:rPr>
                                <w:rFonts w:ascii="Times New Roman" w:hAnsi="Times New Roman" w:cs="Times New Roman"/>
                                <w:b w:val="0"/>
                                <w:sz w:val="22"/>
                                <w:szCs w:val="22"/>
                              </w:rPr>
                              <w:t>(Gelman E-Book)</w:t>
                            </w:r>
                          </w:p>
                          <w:p w14:paraId="5BCEEF8E" w14:textId="77777777" w:rsidR="002E37E4" w:rsidRDefault="002E37E4" w:rsidP="002E37E4">
                            <w:pPr>
                              <w:rPr>
                                <w:sz w:val="22"/>
                                <w:szCs w:val="22"/>
                              </w:rPr>
                            </w:pPr>
                          </w:p>
                          <w:p w14:paraId="5D0AA252" w14:textId="56F473AB" w:rsidR="002E37E4" w:rsidRPr="00005C0C" w:rsidRDefault="002E37E4" w:rsidP="002E37E4">
                            <w:pPr>
                              <w:rPr>
                                <w:i/>
                                <w:sz w:val="22"/>
                                <w:szCs w:val="22"/>
                              </w:rPr>
                            </w:pPr>
                            <w:r w:rsidRPr="002E37E4">
                              <w:rPr>
                                <w:sz w:val="22"/>
                                <w:szCs w:val="22"/>
                              </w:rPr>
                              <w:t xml:space="preserve">Daniel Walther, </w:t>
                            </w:r>
                            <w:r w:rsidRPr="002E37E4">
                              <w:rPr>
                                <w:i/>
                                <w:sz w:val="22"/>
                                <w:szCs w:val="22"/>
                              </w:rPr>
                              <w:t xml:space="preserve">Sex and Control: Venereal Disease, Colonial Physicians, and Indigenous Agency in German Colonialism, </w:t>
                            </w:r>
                            <w:r w:rsidRPr="002E37E4">
                              <w:rPr>
                                <w:sz w:val="22"/>
                                <w:szCs w:val="22"/>
                              </w:rPr>
                              <w:t>1884-1914</w:t>
                            </w:r>
                            <w:r w:rsidR="00005C0C">
                              <w:rPr>
                                <w:sz w:val="22"/>
                                <w:szCs w:val="22"/>
                              </w:rPr>
                              <w:t xml:space="preserve"> </w:t>
                            </w:r>
                            <w:r w:rsidR="00005C0C" w:rsidRPr="00005C0C">
                              <w:rPr>
                                <w:sz w:val="22"/>
                                <w:szCs w:val="22"/>
                              </w:rPr>
                              <w:t>(Gelman E-Book)</w:t>
                            </w:r>
                          </w:p>
                          <w:p w14:paraId="3769DBC9" w14:textId="77777777" w:rsidR="002E37E4" w:rsidRDefault="002E37E4" w:rsidP="005F5B90">
                            <w:pPr>
                              <w:pStyle w:val="Heading2"/>
                              <w:jc w:val="both"/>
                              <w:rPr>
                                <w:rFonts w:ascii="Times New Roman" w:hAnsi="Times New Roman" w:cs="Times New Roman"/>
                                <w:b w:val="0"/>
                                <w:sz w:val="22"/>
                                <w:szCs w:val="22"/>
                              </w:rPr>
                            </w:pPr>
                          </w:p>
                          <w:p w14:paraId="2699A45D" w14:textId="77777777" w:rsidR="00A04196" w:rsidRPr="009D49AC" w:rsidRDefault="00A04196">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832BD6" id="Text Box 12" o:spid="_x0000_s1029" type="#_x0000_t202" style="position:absolute;left:0;text-align:left;margin-left:0;margin-top:5.35pt;width:471.6pt;height:45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" fillcolor="#dfaead [1305]" strokeweight=".5pt">
                <v:textbox>
                  <w:txbxContent>
                    <w:p w14:paraId="25A7D890" w14:textId="77777777" w:rsidR="00A04196" w:rsidRPr="009D49AC" w:rsidRDefault="00A04196" w:rsidP="004E3044">
                      <w:pPr>
                        <w:spacing w:line="360" w:lineRule="auto"/>
                        <w:jc w:val="both"/>
                        <w:rPr>
                          <w:rStyle w:val="CommentReference"/>
                          <w:b/>
                          <w:color w:val="306070" w:themeColor="accent5" w:themeShade="BF"/>
                          <w:sz w:val="24"/>
                          <w:szCs w:val="24"/>
                          <w:u w:val="single"/>
                        </w:rPr>
                      </w:pPr>
                      <w:r w:rsidRPr="009D49AC">
                        <w:rPr>
                          <w:b/>
                          <w:color w:val="306070" w:themeColor="accent5" w:themeShade="BF"/>
                          <w:u w:val="single"/>
                        </w:rPr>
                        <w:t xml:space="preserve">Required Texts: </w:t>
                      </w:r>
                      <w:r w:rsidRPr="009D49AC">
                        <w:rPr>
                          <w:sz w:val="22"/>
                          <w:szCs w:val="22"/>
                        </w:rPr>
                        <w:t>You should purchase the following required texts online or from the bookstore. They account for roughly half of the reading assigned for the course. ***</w:t>
                      </w:r>
                      <w:r>
                        <w:rPr>
                          <w:b/>
                          <w:sz w:val="22"/>
                          <w:szCs w:val="22"/>
                        </w:rPr>
                        <w:t>All other</w:t>
                      </w:r>
                      <w:r w:rsidRPr="009D49AC">
                        <w:rPr>
                          <w:b/>
                          <w:sz w:val="22"/>
                          <w:szCs w:val="22"/>
                        </w:rPr>
                        <w:t xml:space="preserve"> articles, book excerpts</w:t>
                      </w:r>
                      <w:r>
                        <w:rPr>
                          <w:b/>
                          <w:sz w:val="22"/>
                          <w:szCs w:val="22"/>
                        </w:rPr>
                        <w:t xml:space="preserve"> (such as from </w:t>
                      </w:r>
                      <w:r>
                        <w:rPr>
                          <w:b/>
                          <w:i/>
                          <w:sz w:val="22"/>
                          <w:szCs w:val="22"/>
                        </w:rPr>
                        <w:t xml:space="preserve">Gay Berlin </w:t>
                      </w:r>
                      <w:r>
                        <w:rPr>
                          <w:b/>
                          <w:sz w:val="22"/>
                          <w:szCs w:val="22"/>
                        </w:rPr>
                        <w:t>featured here)</w:t>
                      </w:r>
                      <w:r w:rsidRPr="009D49AC">
                        <w:rPr>
                          <w:b/>
                          <w:sz w:val="22"/>
                          <w:szCs w:val="22"/>
                        </w:rPr>
                        <w:t xml:space="preserve">, and primary source materials listed for each week will be made available to you on the course page on Blackboard. </w:t>
                      </w:r>
                      <w:r w:rsidRPr="009D49AC">
                        <w:rPr>
                          <w:sz w:val="22"/>
                          <w:szCs w:val="22"/>
                        </w:rPr>
                        <w:t>You are responsible for bringing a laptop or printed versions of the articles, book excerpts, and primary source readings to class so that you can reference them during the lectures/discussions.</w:t>
                      </w:r>
                    </w:p>
                    <w:p w14:paraId="40A19CB4" w14:textId="13057AA9" w:rsidR="00A04196" w:rsidRPr="007C59A9" w:rsidRDefault="00A04196" w:rsidP="007C59A9"/>
                    <w:p w14:paraId="1D90E3F4" w14:textId="042C73EB" w:rsidR="00A04196" w:rsidRPr="00005C0C" w:rsidRDefault="00F62518" w:rsidP="0051365B">
                      <w:pPr>
                        <w:pStyle w:val="Heading2"/>
                        <w:jc w:val="both"/>
                        <w:rPr>
                          <w:rFonts w:ascii="Times New Roman" w:hAnsi="Times New Roman" w:cs="Times New Roman"/>
                          <w:sz w:val="22"/>
                          <w:szCs w:val="22"/>
                          <w:u w:val="single"/>
                        </w:rPr>
                      </w:pPr>
                      <w:r>
                        <w:rPr>
                          <w:rFonts w:ascii="Times New Roman" w:hAnsi="Times New Roman" w:cs="Times New Roman"/>
                          <w:sz w:val="22"/>
                          <w:szCs w:val="22"/>
                          <w:u w:val="single"/>
                        </w:rPr>
                        <w:t xml:space="preserve">Books to be </w:t>
                      </w:r>
                      <w:r w:rsidR="00A04196" w:rsidRPr="00005C0C">
                        <w:rPr>
                          <w:rFonts w:ascii="Times New Roman" w:hAnsi="Times New Roman" w:cs="Times New Roman"/>
                          <w:sz w:val="22"/>
                          <w:szCs w:val="22"/>
                          <w:u w:val="single"/>
                        </w:rPr>
                        <w:t>Purchase</w:t>
                      </w:r>
                      <w:r>
                        <w:rPr>
                          <w:rFonts w:ascii="Times New Roman" w:hAnsi="Times New Roman" w:cs="Times New Roman"/>
                          <w:sz w:val="22"/>
                          <w:szCs w:val="22"/>
                          <w:u w:val="single"/>
                        </w:rPr>
                        <w:t>d</w:t>
                      </w:r>
                      <w:r w:rsidR="00A04196" w:rsidRPr="00005C0C">
                        <w:rPr>
                          <w:rFonts w:ascii="Times New Roman" w:hAnsi="Times New Roman" w:cs="Times New Roman"/>
                          <w:sz w:val="22"/>
                          <w:szCs w:val="22"/>
                          <w:u w:val="single"/>
                        </w:rPr>
                        <w:t xml:space="preserve"> Online or from the Bookstore:</w:t>
                      </w:r>
                    </w:p>
                    <w:p w14:paraId="39F5FD7E" w14:textId="7DA6EBC5" w:rsidR="00A04196" w:rsidRPr="002E37E4" w:rsidRDefault="00A04196" w:rsidP="0051365B">
                      <w:pPr>
                        <w:pStyle w:val="Heading2"/>
                        <w:jc w:val="both"/>
                        <w:rPr>
                          <w:rFonts w:ascii="Times New Roman" w:hAnsi="Times New Roman" w:cs="Times New Roman"/>
                          <w:b w:val="0"/>
                          <w:i/>
                          <w:sz w:val="22"/>
                          <w:szCs w:val="22"/>
                        </w:rPr>
                      </w:pPr>
                      <w:r w:rsidRPr="002E37E4">
                        <w:rPr>
                          <w:rFonts w:ascii="Times New Roman" w:hAnsi="Times New Roman" w:cs="Times New Roman"/>
                          <w:b w:val="0"/>
                          <w:sz w:val="22"/>
                          <w:szCs w:val="22"/>
                        </w:rPr>
                        <w:t xml:space="preserve">Mary </w:t>
                      </w:r>
                      <w:proofErr w:type="spellStart"/>
                      <w:r w:rsidRPr="002E37E4">
                        <w:rPr>
                          <w:rFonts w:ascii="Times New Roman" w:hAnsi="Times New Roman" w:cs="Times New Roman"/>
                          <w:b w:val="0"/>
                          <w:sz w:val="22"/>
                          <w:szCs w:val="22"/>
                        </w:rPr>
                        <w:t>Fulbrook</w:t>
                      </w:r>
                      <w:proofErr w:type="spellEnd"/>
                      <w:r w:rsidRPr="002E37E4">
                        <w:rPr>
                          <w:rFonts w:ascii="Times New Roman" w:hAnsi="Times New Roman" w:cs="Times New Roman"/>
                          <w:b w:val="0"/>
                          <w:sz w:val="22"/>
                          <w:szCs w:val="22"/>
                        </w:rPr>
                        <w:t xml:space="preserve">, </w:t>
                      </w:r>
                      <w:r w:rsidRPr="002E37E4">
                        <w:rPr>
                          <w:rFonts w:ascii="Times New Roman" w:hAnsi="Times New Roman" w:cs="Times New Roman"/>
                          <w:b w:val="0"/>
                          <w:i/>
                          <w:sz w:val="22"/>
                          <w:szCs w:val="22"/>
                        </w:rPr>
                        <w:t>A History of Germany, 1918-2014: The Divided Nation</w:t>
                      </w:r>
                    </w:p>
                    <w:p w14:paraId="07AFCFA5" w14:textId="6BDFF277" w:rsidR="00A04196" w:rsidRDefault="00A04196" w:rsidP="008B1F8B">
                      <w:pPr>
                        <w:rPr>
                          <w:sz w:val="22"/>
                          <w:szCs w:val="22"/>
                        </w:rPr>
                      </w:pPr>
                      <w:r w:rsidRPr="002E37E4">
                        <w:rPr>
                          <w:sz w:val="22"/>
                          <w:szCs w:val="22"/>
                        </w:rPr>
                        <w:t>[</w:t>
                      </w:r>
                      <w:r w:rsidR="00005C0C" w:rsidRPr="00005C0C">
                        <w:rPr>
                          <w:bCs/>
                          <w:sz w:val="22"/>
                          <w:szCs w:val="22"/>
                        </w:rPr>
                        <w:t>ISBN-10:</w:t>
                      </w:r>
                      <w:r w:rsidR="00005C0C" w:rsidRPr="00005C0C">
                        <w:rPr>
                          <w:sz w:val="22"/>
                          <w:szCs w:val="22"/>
                        </w:rPr>
                        <w:t xml:space="preserve"> 1118776143</w:t>
                      </w:r>
                      <w:r w:rsidR="00005C0C">
                        <w:rPr>
                          <w:sz w:val="22"/>
                          <w:szCs w:val="22"/>
                        </w:rPr>
                        <w:t>]</w:t>
                      </w:r>
                    </w:p>
                    <w:p w14:paraId="2879341D" w14:textId="74AB54C5" w:rsidR="00A04196" w:rsidRPr="002E37E4" w:rsidRDefault="00A04196" w:rsidP="008B1F8B">
                      <w:pPr>
                        <w:rPr>
                          <w:sz w:val="22"/>
                          <w:szCs w:val="22"/>
                        </w:rPr>
                      </w:pPr>
                    </w:p>
                    <w:p w14:paraId="23F50294" w14:textId="77777777" w:rsidR="00A04196" w:rsidRPr="002E37E4" w:rsidRDefault="00A04196" w:rsidP="0051365B">
                      <w:pPr>
                        <w:pStyle w:val="Heading2"/>
                        <w:jc w:val="both"/>
                        <w:rPr>
                          <w:rFonts w:ascii="Times New Roman" w:hAnsi="Times New Roman" w:cs="Times New Roman"/>
                          <w:b w:val="0"/>
                          <w:i/>
                          <w:sz w:val="22"/>
                          <w:szCs w:val="22"/>
                        </w:rPr>
                      </w:pPr>
                      <w:r w:rsidRPr="002E37E4">
                        <w:rPr>
                          <w:rFonts w:ascii="Times New Roman" w:hAnsi="Times New Roman" w:cs="Times New Roman"/>
                          <w:b w:val="0"/>
                          <w:sz w:val="22"/>
                          <w:szCs w:val="22"/>
                        </w:rPr>
                        <w:t xml:space="preserve">Helmut Walser Smith, </w:t>
                      </w:r>
                      <w:r w:rsidRPr="002E37E4">
                        <w:rPr>
                          <w:rFonts w:ascii="Times New Roman" w:hAnsi="Times New Roman" w:cs="Times New Roman"/>
                          <w:b w:val="0"/>
                          <w:i/>
                          <w:sz w:val="22"/>
                          <w:szCs w:val="22"/>
                        </w:rPr>
                        <w:t xml:space="preserve">The Butcher’s Tale: Murder and Anti-Semitism </w:t>
                      </w:r>
                    </w:p>
                    <w:p w14:paraId="4E8AFA30" w14:textId="634F5179" w:rsidR="002E37E4" w:rsidRDefault="00A04196" w:rsidP="002E37E4">
                      <w:pPr>
                        <w:pStyle w:val="Heading2"/>
                        <w:jc w:val="both"/>
                        <w:rPr>
                          <w:rFonts w:ascii="Times New Roman" w:hAnsi="Times New Roman" w:cs="Times New Roman"/>
                          <w:b w:val="0"/>
                          <w:sz w:val="22"/>
                          <w:szCs w:val="22"/>
                        </w:rPr>
                      </w:pPr>
                      <w:r w:rsidRPr="002E37E4">
                        <w:rPr>
                          <w:rFonts w:ascii="Times New Roman" w:hAnsi="Times New Roman" w:cs="Times New Roman"/>
                          <w:b w:val="0"/>
                          <w:i/>
                          <w:sz w:val="22"/>
                          <w:szCs w:val="22"/>
                        </w:rPr>
                        <w:t>in a German Town</w:t>
                      </w:r>
                      <w:r w:rsidRPr="002E37E4">
                        <w:rPr>
                          <w:rFonts w:ascii="Times New Roman" w:hAnsi="Times New Roman" w:cs="Times New Roman"/>
                          <w:b w:val="0"/>
                          <w:sz w:val="22"/>
                          <w:szCs w:val="22"/>
                        </w:rPr>
                        <w:t xml:space="preserve"> [ISBN 0-393-05098-X]</w:t>
                      </w:r>
                    </w:p>
                    <w:p w14:paraId="74F5742F" w14:textId="77777777" w:rsidR="002E37E4" w:rsidRPr="002E37E4" w:rsidRDefault="002E37E4" w:rsidP="002E37E4"/>
                    <w:p w14:paraId="276B5C21" w14:textId="6E6C5F25" w:rsidR="00577861" w:rsidRPr="00005C0C" w:rsidRDefault="00577861" w:rsidP="002E37E4">
                      <w:pPr>
                        <w:pStyle w:val="Heading2"/>
                        <w:jc w:val="both"/>
                        <w:rPr>
                          <w:rFonts w:ascii="Times New Roman" w:hAnsi="Times New Roman" w:cs="Times New Roman"/>
                          <w:b w:val="0"/>
                          <w:sz w:val="22"/>
                          <w:szCs w:val="22"/>
                        </w:rPr>
                      </w:pPr>
                      <w:r w:rsidRPr="00005C0C">
                        <w:rPr>
                          <w:rFonts w:ascii="Times New Roman" w:hAnsi="Times New Roman" w:cs="Times New Roman"/>
                          <w:b w:val="0"/>
                          <w:sz w:val="22"/>
                          <w:szCs w:val="22"/>
                        </w:rPr>
                        <w:t xml:space="preserve">Jennifer Miller, </w:t>
                      </w:r>
                      <w:r w:rsidRPr="00005C0C">
                        <w:rPr>
                          <w:rFonts w:ascii="Times New Roman" w:hAnsi="Times New Roman" w:cs="Times New Roman"/>
                          <w:b w:val="0"/>
                          <w:i/>
                          <w:sz w:val="22"/>
                          <w:szCs w:val="22"/>
                        </w:rPr>
                        <w:t xml:space="preserve">Turkish Guest Workers in Germany: Hidden Lives </w:t>
                      </w:r>
                    </w:p>
                    <w:p w14:paraId="003E934D" w14:textId="37E5F4D8" w:rsidR="00577861" w:rsidRPr="00005C0C" w:rsidRDefault="00577861" w:rsidP="00577861">
                      <w:pPr>
                        <w:rPr>
                          <w:sz w:val="22"/>
                          <w:szCs w:val="22"/>
                        </w:rPr>
                      </w:pPr>
                      <w:r w:rsidRPr="002E37E4">
                        <w:rPr>
                          <w:i/>
                          <w:sz w:val="22"/>
                          <w:szCs w:val="22"/>
                        </w:rPr>
                        <w:t>and Contested Borders, 1960s-1980s</w:t>
                      </w:r>
                      <w:r w:rsidR="00005C0C">
                        <w:rPr>
                          <w:i/>
                          <w:sz w:val="22"/>
                          <w:szCs w:val="22"/>
                        </w:rPr>
                        <w:t xml:space="preserve"> </w:t>
                      </w:r>
                      <w:r w:rsidR="00005C0C">
                        <w:rPr>
                          <w:sz w:val="22"/>
                          <w:szCs w:val="22"/>
                        </w:rPr>
                        <w:t>[</w:t>
                      </w:r>
                      <w:r w:rsidR="00005C0C" w:rsidRPr="00005C0C">
                        <w:rPr>
                          <w:bCs/>
                          <w:sz w:val="22"/>
                          <w:szCs w:val="22"/>
                        </w:rPr>
                        <w:t>ISBN-10:</w:t>
                      </w:r>
                      <w:r w:rsidR="00005C0C" w:rsidRPr="00005C0C">
                        <w:rPr>
                          <w:sz w:val="22"/>
                          <w:szCs w:val="22"/>
                        </w:rPr>
                        <w:t xml:space="preserve"> 148750232X</w:t>
                      </w:r>
                      <w:r w:rsidR="00005C0C">
                        <w:rPr>
                          <w:sz w:val="22"/>
                          <w:szCs w:val="22"/>
                        </w:rPr>
                        <w:t>]</w:t>
                      </w:r>
                    </w:p>
                    <w:p w14:paraId="04A25D87" w14:textId="77130BCE" w:rsidR="00A04196" w:rsidRDefault="00A04196" w:rsidP="002F2556"/>
                    <w:p w14:paraId="30B8E828" w14:textId="77777777" w:rsidR="00005C0C" w:rsidRPr="002F2556" w:rsidRDefault="00005C0C" w:rsidP="002F2556"/>
                    <w:p w14:paraId="1ADDF8B0" w14:textId="5043D3B1" w:rsidR="00A04196" w:rsidRPr="00005C0C" w:rsidRDefault="00F62518" w:rsidP="008B1F8B">
                      <w:pPr>
                        <w:pStyle w:val="Heading2"/>
                        <w:jc w:val="both"/>
                        <w:rPr>
                          <w:rFonts w:ascii="Times New Roman" w:hAnsi="Times New Roman" w:cs="Times New Roman"/>
                          <w:sz w:val="22"/>
                          <w:szCs w:val="22"/>
                        </w:rPr>
                      </w:pPr>
                      <w:r>
                        <w:rPr>
                          <w:rFonts w:ascii="Times New Roman" w:hAnsi="Times New Roman" w:cs="Times New Roman"/>
                          <w:sz w:val="22"/>
                          <w:szCs w:val="22"/>
                          <w:u w:val="single"/>
                        </w:rPr>
                        <w:t>Books</w:t>
                      </w:r>
                      <w:r w:rsidR="00A04196" w:rsidRPr="00005C0C">
                        <w:rPr>
                          <w:rFonts w:ascii="Times New Roman" w:hAnsi="Times New Roman" w:cs="Times New Roman"/>
                          <w:sz w:val="22"/>
                          <w:szCs w:val="22"/>
                          <w:u w:val="single"/>
                        </w:rPr>
                        <w:t xml:space="preserve"> </w:t>
                      </w:r>
                      <w:r w:rsidR="00005C0C" w:rsidRPr="00005C0C">
                        <w:rPr>
                          <w:rFonts w:ascii="Times New Roman" w:hAnsi="Times New Roman" w:cs="Times New Roman"/>
                          <w:sz w:val="22"/>
                          <w:szCs w:val="22"/>
                          <w:u w:val="single"/>
                        </w:rPr>
                        <w:t>Available as E-Books from Gelman Library</w:t>
                      </w:r>
                      <w:r w:rsidR="00A04196" w:rsidRPr="00005C0C">
                        <w:rPr>
                          <w:rFonts w:ascii="Times New Roman" w:hAnsi="Times New Roman" w:cs="Times New Roman"/>
                          <w:sz w:val="22"/>
                          <w:szCs w:val="22"/>
                          <w:u w:val="single"/>
                        </w:rPr>
                        <w:t>:</w:t>
                      </w:r>
                    </w:p>
                    <w:p w14:paraId="7545006C" w14:textId="75AFC462" w:rsidR="00A04196" w:rsidRPr="007C59A9" w:rsidRDefault="00A04196" w:rsidP="007C59A9">
                      <w:pPr>
                        <w:pStyle w:val="Heading2"/>
                        <w:jc w:val="both"/>
                        <w:rPr>
                          <w:rFonts w:ascii="Times New Roman" w:hAnsi="Times New Roman" w:cs="Times New Roman"/>
                          <w:b w:val="0"/>
                          <w:sz w:val="22"/>
                          <w:szCs w:val="22"/>
                        </w:rPr>
                      </w:pPr>
                      <w:r w:rsidRPr="009D49AC">
                        <w:rPr>
                          <w:rFonts w:ascii="Times New Roman" w:hAnsi="Times New Roman" w:cs="Times New Roman"/>
                          <w:b w:val="0"/>
                          <w:sz w:val="22"/>
                          <w:szCs w:val="22"/>
                        </w:rPr>
                        <w:t xml:space="preserve">Tarik Cyril Amar, </w:t>
                      </w:r>
                      <w:r w:rsidRPr="009D49AC">
                        <w:rPr>
                          <w:rFonts w:ascii="Times New Roman" w:hAnsi="Times New Roman" w:cs="Times New Roman"/>
                          <w:b w:val="0"/>
                          <w:i/>
                          <w:sz w:val="22"/>
                          <w:szCs w:val="22"/>
                        </w:rPr>
                        <w:t>The Paradox of Ukra</w:t>
                      </w:r>
                      <w:r w:rsidR="00005C0C">
                        <w:rPr>
                          <w:rFonts w:ascii="Times New Roman" w:hAnsi="Times New Roman" w:cs="Times New Roman"/>
                          <w:b w:val="0"/>
                          <w:i/>
                          <w:sz w:val="22"/>
                          <w:szCs w:val="22"/>
                        </w:rPr>
                        <w:t>i</w:t>
                      </w:r>
                      <w:r w:rsidRPr="009D49AC">
                        <w:rPr>
                          <w:rFonts w:ascii="Times New Roman" w:hAnsi="Times New Roman" w:cs="Times New Roman"/>
                          <w:b w:val="0"/>
                          <w:i/>
                          <w:sz w:val="22"/>
                          <w:szCs w:val="22"/>
                        </w:rPr>
                        <w:t xml:space="preserve">nian </w:t>
                      </w:r>
                      <w:proofErr w:type="spellStart"/>
                      <w:r w:rsidRPr="009D49AC">
                        <w:rPr>
                          <w:rFonts w:ascii="Times New Roman" w:hAnsi="Times New Roman" w:cs="Times New Roman"/>
                          <w:b w:val="0"/>
                          <w:i/>
                          <w:sz w:val="22"/>
                          <w:szCs w:val="22"/>
                        </w:rPr>
                        <w:t>Lviv</w:t>
                      </w:r>
                      <w:proofErr w:type="spellEnd"/>
                      <w:r w:rsidRPr="004E1801">
                        <w:rPr>
                          <w:rFonts w:ascii="Times New Roman" w:hAnsi="Times New Roman" w:cs="Times New Roman"/>
                          <w:b w:val="0"/>
                          <w:sz w:val="22"/>
                          <w:szCs w:val="22"/>
                        </w:rPr>
                        <w:t xml:space="preserve"> </w:t>
                      </w:r>
                      <w:r>
                        <w:rPr>
                          <w:rFonts w:ascii="Times New Roman" w:hAnsi="Times New Roman" w:cs="Times New Roman"/>
                          <w:b w:val="0"/>
                          <w:sz w:val="22"/>
                          <w:szCs w:val="22"/>
                        </w:rPr>
                        <w:t xml:space="preserve">(Gelman E-Book) </w:t>
                      </w:r>
                    </w:p>
                    <w:p w14:paraId="4565A543" w14:textId="77777777" w:rsidR="002E37E4" w:rsidRDefault="002E37E4" w:rsidP="002E37E4">
                      <w:pPr>
                        <w:pStyle w:val="Heading2"/>
                        <w:jc w:val="both"/>
                        <w:rPr>
                          <w:rFonts w:ascii="Times New Roman" w:hAnsi="Times New Roman" w:cs="Times New Roman"/>
                          <w:b w:val="0"/>
                          <w:sz w:val="22"/>
                          <w:szCs w:val="22"/>
                        </w:rPr>
                      </w:pPr>
                    </w:p>
                    <w:p w14:paraId="2CC8EF2E" w14:textId="3E510626" w:rsidR="002E37E4" w:rsidRDefault="002E37E4" w:rsidP="002E37E4">
                      <w:pPr>
                        <w:pStyle w:val="Heading2"/>
                        <w:jc w:val="both"/>
                        <w:rPr>
                          <w:rFonts w:ascii="Times New Roman" w:hAnsi="Times New Roman" w:cs="Times New Roman"/>
                          <w:b w:val="0"/>
                          <w:sz w:val="22"/>
                          <w:szCs w:val="22"/>
                        </w:rPr>
                      </w:pPr>
                      <w:r>
                        <w:rPr>
                          <w:rFonts w:ascii="Times New Roman" w:hAnsi="Times New Roman" w:cs="Times New Roman"/>
                          <w:b w:val="0"/>
                          <w:sz w:val="22"/>
                          <w:szCs w:val="22"/>
                        </w:rPr>
                        <w:t xml:space="preserve">James </w:t>
                      </w:r>
                      <w:proofErr w:type="spellStart"/>
                      <w:r>
                        <w:rPr>
                          <w:rFonts w:ascii="Times New Roman" w:hAnsi="Times New Roman" w:cs="Times New Roman"/>
                          <w:b w:val="0"/>
                          <w:sz w:val="22"/>
                          <w:szCs w:val="22"/>
                        </w:rPr>
                        <w:t>Retallack</w:t>
                      </w:r>
                      <w:proofErr w:type="spellEnd"/>
                      <w:r>
                        <w:rPr>
                          <w:rFonts w:ascii="Times New Roman" w:hAnsi="Times New Roman" w:cs="Times New Roman"/>
                          <w:b w:val="0"/>
                          <w:sz w:val="22"/>
                          <w:szCs w:val="22"/>
                        </w:rPr>
                        <w:t xml:space="preserve">, </w:t>
                      </w:r>
                      <w:r>
                        <w:rPr>
                          <w:rFonts w:ascii="Times New Roman" w:hAnsi="Times New Roman" w:cs="Times New Roman"/>
                          <w:b w:val="0"/>
                          <w:i/>
                          <w:sz w:val="22"/>
                          <w:szCs w:val="22"/>
                        </w:rPr>
                        <w:t xml:space="preserve">Imperial Germany, 1871-1918 </w:t>
                      </w:r>
                      <w:r>
                        <w:rPr>
                          <w:rFonts w:ascii="Times New Roman" w:hAnsi="Times New Roman" w:cs="Times New Roman"/>
                          <w:b w:val="0"/>
                          <w:sz w:val="22"/>
                          <w:szCs w:val="22"/>
                        </w:rPr>
                        <w:t>(Gelman E-Book)</w:t>
                      </w:r>
                    </w:p>
                    <w:p w14:paraId="5BCEEF8E" w14:textId="77777777" w:rsidR="002E37E4" w:rsidRDefault="002E37E4" w:rsidP="002E37E4">
                      <w:pPr>
                        <w:rPr>
                          <w:sz w:val="22"/>
                          <w:szCs w:val="22"/>
                        </w:rPr>
                      </w:pPr>
                    </w:p>
                    <w:p w14:paraId="5D0AA252" w14:textId="56F473AB" w:rsidR="002E37E4" w:rsidRPr="00005C0C" w:rsidRDefault="002E37E4" w:rsidP="002E37E4">
                      <w:pPr>
                        <w:rPr>
                          <w:i/>
                          <w:sz w:val="22"/>
                          <w:szCs w:val="22"/>
                        </w:rPr>
                      </w:pPr>
                      <w:r w:rsidRPr="002E37E4">
                        <w:rPr>
                          <w:sz w:val="22"/>
                          <w:szCs w:val="22"/>
                        </w:rPr>
                        <w:t xml:space="preserve">Daniel Walther, </w:t>
                      </w:r>
                      <w:r w:rsidRPr="002E37E4">
                        <w:rPr>
                          <w:i/>
                          <w:sz w:val="22"/>
                          <w:szCs w:val="22"/>
                        </w:rPr>
                        <w:t xml:space="preserve">Sex and Control: Venereal Disease, Colonial Physicians, and Indigenous Agency in German Colonialism, </w:t>
                      </w:r>
                      <w:r w:rsidRPr="002E37E4">
                        <w:rPr>
                          <w:sz w:val="22"/>
                          <w:szCs w:val="22"/>
                        </w:rPr>
                        <w:t>1884-1914</w:t>
                      </w:r>
                      <w:r w:rsidR="00005C0C">
                        <w:rPr>
                          <w:sz w:val="22"/>
                          <w:szCs w:val="22"/>
                        </w:rPr>
                        <w:t xml:space="preserve"> </w:t>
                      </w:r>
                      <w:r w:rsidR="00005C0C" w:rsidRPr="00005C0C">
                        <w:rPr>
                          <w:sz w:val="22"/>
                          <w:szCs w:val="22"/>
                        </w:rPr>
                        <w:t>(Gelman E-Book)</w:t>
                      </w:r>
                    </w:p>
                    <w:p w14:paraId="3769DBC9" w14:textId="77777777" w:rsidR="002E37E4" w:rsidRDefault="002E37E4" w:rsidP="005F5B90">
                      <w:pPr>
                        <w:pStyle w:val="Heading2"/>
                        <w:jc w:val="both"/>
                        <w:rPr>
                          <w:rFonts w:ascii="Times New Roman" w:hAnsi="Times New Roman" w:cs="Times New Roman"/>
                          <w:b w:val="0"/>
                          <w:sz w:val="22"/>
                          <w:szCs w:val="22"/>
                        </w:rPr>
                      </w:pPr>
                    </w:p>
                    <w:p w14:paraId="2699A45D" w14:textId="77777777" w:rsidR="00A04196" w:rsidRPr="009D49AC" w:rsidRDefault="00A04196">
                      <w:pPr>
                        <w:rPr>
                          <w:sz w:val="22"/>
                          <w:szCs w:val="22"/>
                        </w:rPr>
                      </w:pPr>
                    </w:p>
                  </w:txbxContent>
                </v:textbox>
              </v:shape>
            </w:pict>
          </mc:Fallback>
        </mc:AlternateContent>
      </w:r>
    </w:p>
    <w:p w14:paraId="20F85DF6" w14:textId="77777777" w:rsidR="009D49AC" w:rsidRDefault="009D49AC" w:rsidP="00062144">
      <w:pPr>
        <w:pStyle w:val="Heading2"/>
        <w:jc w:val="both"/>
        <w:rPr>
          <w:rFonts w:ascii="Times New Roman" w:hAnsi="Times New Roman" w:cs="Times New Roman"/>
          <w:b w:val="0"/>
        </w:rPr>
      </w:pPr>
    </w:p>
    <w:p w14:paraId="73397A23" w14:textId="77777777" w:rsidR="009D49AC" w:rsidRDefault="009D49AC" w:rsidP="00062144">
      <w:pPr>
        <w:pStyle w:val="Heading2"/>
        <w:jc w:val="both"/>
        <w:rPr>
          <w:rFonts w:ascii="Times New Roman" w:hAnsi="Times New Roman" w:cs="Times New Roman"/>
          <w:b w:val="0"/>
        </w:rPr>
      </w:pPr>
    </w:p>
    <w:p w14:paraId="7F0F7BC9" w14:textId="77777777" w:rsidR="009D49AC" w:rsidRDefault="009D49AC" w:rsidP="00062144">
      <w:pPr>
        <w:pStyle w:val="Heading2"/>
        <w:jc w:val="both"/>
        <w:rPr>
          <w:rFonts w:ascii="Times New Roman" w:hAnsi="Times New Roman" w:cs="Times New Roman"/>
          <w:b w:val="0"/>
        </w:rPr>
      </w:pPr>
    </w:p>
    <w:p w14:paraId="100CBD97" w14:textId="77777777" w:rsidR="009D49AC" w:rsidRDefault="009D49AC" w:rsidP="00062144">
      <w:pPr>
        <w:pStyle w:val="Heading2"/>
        <w:jc w:val="both"/>
        <w:rPr>
          <w:rFonts w:ascii="Times New Roman" w:hAnsi="Times New Roman" w:cs="Times New Roman"/>
          <w:b w:val="0"/>
        </w:rPr>
      </w:pPr>
    </w:p>
    <w:p w14:paraId="53D20F2A" w14:textId="0F993078" w:rsidR="009D49AC" w:rsidRDefault="009D49AC" w:rsidP="00062144">
      <w:pPr>
        <w:pStyle w:val="Heading2"/>
        <w:jc w:val="both"/>
        <w:rPr>
          <w:rFonts w:ascii="Times New Roman" w:hAnsi="Times New Roman" w:cs="Times New Roman"/>
          <w:b w:val="0"/>
        </w:rPr>
      </w:pPr>
    </w:p>
    <w:p w14:paraId="3C9C98C6" w14:textId="6F3B8345" w:rsidR="00F43F2D" w:rsidRPr="009303A2" w:rsidRDefault="00F43F2D" w:rsidP="00C769DD">
      <w:pPr>
        <w:rPr>
          <w:rFonts w:asciiTheme="minorHAnsi" w:hAnsiTheme="minorHAnsi"/>
          <w:b/>
          <w:u w:val="single"/>
        </w:rPr>
      </w:pPr>
    </w:p>
    <w:p w14:paraId="5E9DA797" w14:textId="216D5B2C" w:rsidR="009D49AC" w:rsidRDefault="00005C0C" w:rsidP="004970C5">
      <w:pPr>
        <w:jc w:val="both"/>
        <w:rPr>
          <w:rFonts w:asciiTheme="majorHAnsi" w:hAnsiTheme="majorHAnsi"/>
          <w:b/>
          <w:color w:val="306070" w:themeColor="accent5" w:themeShade="BF"/>
          <w:u w:val="single"/>
        </w:rPr>
      </w:pPr>
      <w:r>
        <w:rPr>
          <w:b/>
          <w:noProof/>
        </w:rPr>
        <mc:AlternateContent>
          <mc:Choice Requires="wps">
            <w:drawing>
              <wp:anchor distT="0" distB="0" distL="114300" distR="114300" simplePos="0" relativeHeight="251663360" behindDoc="0" locked="0" layoutInCell="1" allowOverlap="1" wp14:anchorId="48F4AFB2" wp14:editId="284DB67A">
                <wp:simplePos x="0" y="0"/>
                <wp:positionH relativeFrom="column">
                  <wp:posOffset>4263390</wp:posOffset>
                </wp:positionH>
                <wp:positionV relativeFrom="paragraph">
                  <wp:posOffset>173355</wp:posOffset>
                </wp:positionV>
                <wp:extent cx="1658620" cy="2279650"/>
                <wp:effectExtent l="0" t="0" r="17780" b="19050"/>
                <wp:wrapNone/>
                <wp:docPr id="14" name="Text Box 14"/>
                <wp:cNvGraphicFramePr/>
                <a:graphic xmlns:a="http://schemas.openxmlformats.org/drawingml/2006/main">
                  <a:graphicData uri="http://schemas.microsoft.com/office/word/2010/wordprocessingShape">
                    <wps:wsp>
                      <wps:cNvSpPr txBox="1"/>
                      <wps:spPr>
                        <a:xfrm>
                          <a:off x="0" y="0"/>
                          <a:ext cx="1658620" cy="2279650"/>
                        </a:xfrm>
                        <a:prstGeom prst="rect">
                          <a:avLst/>
                        </a:prstGeom>
                        <a:solidFill>
                          <a:schemeClr val="accent6">
                            <a:lumMod val="40000"/>
                            <a:lumOff val="60000"/>
                          </a:schemeClr>
                        </a:solidFill>
                        <a:ln w="6350">
                          <a:solidFill>
                            <a:prstClr val="black"/>
                          </a:solidFill>
                        </a:ln>
                      </wps:spPr>
                      <wps:txbx>
                        <w:txbxContent>
                          <w:p w14:paraId="04DEE6A6" w14:textId="7578BCD5" w:rsidR="00A04196" w:rsidRDefault="00005C0C" w:rsidP="009D49AC">
                            <w:pPr>
                              <w:jc w:val="center"/>
                            </w:pPr>
                            <w:r>
                              <w:rPr>
                                <w:noProof/>
                              </w:rPr>
                              <w:drawing>
                                <wp:inline distT="0" distB="0" distL="0" distR="0" wp14:anchorId="33F127EC" wp14:editId="2688E53D">
                                  <wp:extent cx="1395095" cy="2181860"/>
                                  <wp:effectExtent l="0" t="0" r="1905"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perial Germany.jpg"/>
                                          <pic:cNvPicPr/>
                                        </pic:nvPicPr>
                                        <pic:blipFill>
                                          <a:blip r:embed="rId11">
                                            <a:extLst>
                                              <a:ext uri="{28A0092B-C50C-407E-A947-70E740481C1C}">
                                                <a14:useLocalDpi xmlns:a14="http://schemas.microsoft.com/office/drawing/2010/main" val="0"/>
                                              </a:ext>
                                            </a:extLst>
                                          </a:blip>
                                          <a:stretch>
                                            <a:fillRect/>
                                          </a:stretch>
                                        </pic:blipFill>
                                        <pic:spPr>
                                          <a:xfrm>
                                            <a:off x="0" y="0"/>
                                            <a:ext cx="1395095" cy="21818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F4AFB2" id="Text Box 14" o:spid="_x0000_s1030" type="#_x0000_t202" style="position:absolute;left:0;text-align:left;margin-left:335.7pt;margin-top:13.65pt;width:130.6pt;height:17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" fillcolor="#dfaead [1305]" strokeweight=".5pt">
                <v:textbox>
                  <w:txbxContent>
                    <w:p w14:paraId="04DEE6A6" w14:textId="7578BCD5" w:rsidR="00A04196" w:rsidRDefault="00005C0C" w:rsidP="009D49AC">
                      <w:pPr>
                        <w:jc w:val="center"/>
                      </w:pPr>
                      <w:r>
                        <w:rPr>
                          <w:noProof/>
                        </w:rPr>
                        <w:drawing>
                          <wp:inline distT="0" distB="0" distL="0" distR="0" wp14:anchorId="33F127EC" wp14:editId="2688E53D">
                            <wp:extent cx="1395095" cy="2181860"/>
                            <wp:effectExtent l="0" t="0" r="1905"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perial Germany.jpg"/>
                                    <pic:cNvPicPr/>
                                  </pic:nvPicPr>
                                  <pic:blipFill>
                                    <a:blip r:embed="rId12">
                                      <a:extLst>
                                        <a:ext uri="{28A0092B-C50C-407E-A947-70E740481C1C}">
                                          <a14:useLocalDpi xmlns:a14="http://schemas.microsoft.com/office/drawing/2010/main" val="0"/>
                                        </a:ext>
                                      </a:extLst>
                                    </a:blip>
                                    <a:stretch>
                                      <a:fillRect/>
                                    </a:stretch>
                                  </pic:blipFill>
                                  <pic:spPr>
                                    <a:xfrm>
                                      <a:off x="0" y="0"/>
                                      <a:ext cx="1395095" cy="2181860"/>
                                    </a:xfrm>
                                    <a:prstGeom prst="rect">
                                      <a:avLst/>
                                    </a:prstGeom>
                                  </pic:spPr>
                                </pic:pic>
                              </a:graphicData>
                            </a:graphic>
                          </wp:inline>
                        </w:drawing>
                      </w:r>
                    </w:p>
                  </w:txbxContent>
                </v:textbox>
              </v:shape>
            </w:pict>
          </mc:Fallback>
        </mc:AlternateContent>
      </w:r>
    </w:p>
    <w:p w14:paraId="61332684" w14:textId="5A3AEB9A" w:rsidR="009D49AC" w:rsidRDefault="009D49AC" w:rsidP="004970C5">
      <w:pPr>
        <w:jc w:val="both"/>
        <w:rPr>
          <w:rFonts w:asciiTheme="majorHAnsi" w:hAnsiTheme="majorHAnsi"/>
          <w:b/>
          <w:color w:val="306070" w:themeColor="accent5" w:themeShade="BF"/>
          <w:u w:val="single"/>
        </w:rPr>
      </w:pPr>
    </w:p>
    <w:p w14:paraId="02598DEB" w14:textId="77777777" w:rsidR="009D49AC" w:rsidRDefault="009D49AC" w:rsidP="004970C5">
      <w:pPr>
        <w:jc w:val="both"/>
        <w:rPr>
          <w:rFonts w:asciiTheme="majorHAnsi" w:hAnsiTheme="majorHAnsi"/>
          <w:b/>
          <w:color w:val="306070" w:themeColor="accent5" w:themeShade="BF"/>
          <w:u w:val="single"/>
        </w:rPr>
      </w:pPr>
    </w:p>
    <w:p w14:paraId="40A61C6E" w14:textId="77777777" w:rsidR="009D49AC" w:rsidRDefault="009D49AC" w:rsidP="004970C5">
      <w:pPr>
        <w:jc w:val="both"/>
        <w:rPr>
          <w:rFonts w:asciiTheme="majorHAnsi" w:hAnsiTheme="majorHAnsi"/>
          <w:b/>
          <w:color w:val="306070" w:themeColor="accent5" w:themeShade="BF"/>
          <w:u w:val="single"/>
        </w:rPr>
      </w:pPr>
    </w:p>
    <w:p w14:paraId="3F9D7A4F" w14:textId="77777777" w:rsidR="009D49AC" w:rsidRDefault="009D49AC" w:rsidP="004970C5">
      <w:pPr>
        <w:jc w:val="both"/>
        <w:rPr>
          <w:rFonts w:asciiTheme="majorHAnsi" w:hAnsiTheme="majorHAnsi"/>
          <w:b/>
          <w:color w:val="306070" w:themeColor="accent5" w:themeShade="BF"/>
          <w:u w:val="single"/>
        </w:rPr>
      </w:pPr>
    </w:p>
    <w:p w14:paraId="176A0B15" w14:textId="77777777" w:rsidR="009D49AC" w:rsidRDefault="009D49AC" w:rsidP="004970C5">
      <w:pPr>
        <w:jc w:val="both"/>
        <w:rPr>
          <w:rFonts w:asciiTheme="majorHAnsi" w:hAnsiTheme="majorHAnsi"/>
          <w:b/>
          <w:color w:val="306070" w:themeColor="accent5" w:themeShade="BF"/>
          <w:u w:val="single"/>
        </w:rPr>
      </w:pPr>
    </w:p>
    <w:p w14:paraId="5A37EB0F" w14:textId="77777777" w:rsidR="009D49AC" w:rsidRDefault="009D49AC" w:rsidP="004970C5">
      <w:pPr>
        <w:jc w:val="both"/>
        <w:rPr>
          <w:rFonts w:asciiTheme="majorHAnsi" w:hAnsiTheme="majorHAnsi"/>
          <w:b/>
          <w:color w:val="306070" w:themeColor="accent5" w:themeShade="BF"/>
          <w:u w:val="single"/>
        </w:rPr>
      </w:pPr>
    </w:p>
    <w:p w14:paraId="6E1ED059" w14:textId="01A92862" w:rsidR="002F2556" w:rsidRDefault="002F2556" w:rsidP="002F2556">
      <w:pPr>
        <w:rPr>
          <w:b/>
          <w:color w:val="306070" w:themeColor="accent5" w:themeShade="BF"/>
          <w:sz w:val="26"/>
          <w:szCs w:val="26"/>
          <w:u w:val="single"/>
        </w:rPr>
      </w:pPr>
    </w:p>
    <w:p w14:paraId="517EF09F" w14:textId="0DE1E65F" w:rsidR="002F2556" w:rsidRDefault="002F2556" w:rsidP="002F2556">
      <w:pPr>
        <w:rPr>
          <w:b/>
          <w:color w:val="306070" w:themeColor="accent5" w:themeShade="BF"/>
          <w:sz w:val="26"/>
          <w:szCs w:val="26"/>
          <w:u w:val="single"/>
        </w:rPr>
      </w:pPr>
    </w:p>
    <w:p w14:paraId="2E4F8AF4" w14:textId="3C926E36" w:rsidR="002F2556" w:rsidRDefault="002F2556" w:rsidP="002F2556">
      <w:pPr>
        <w:rPr>
          <w:b/>
          <w:color w:val="306070" w:themeColor="accent5" w:themeShade="BF"/>
          <w:sz w:val="26"/>
          <w:szCs w:val="26"/>
          <w:u w:val="single"/>
        </w:rPr>
      </w:pPr>
    </w:p>
    <w:p w14:paraId="589AD09A" w14:textId="46418C9F" w:rsidR="002F2556" w:rsidRDefault="002F2556" w:rsidP="002F2556">
      <w:pPr>
        <w:rPr>
          <w:b/>
          <w:color w:val="306070" w:themeColor="accent5" w:themeShade="BF"/>
          <w:sz w:val="26"/>
          <w:szCs w:val="26"/>
          <w:u w:val="single"/>
        </w:rPr>
      </w:pPr>
    </w:p>
    <w:p w14:paraId="5BBC8015" w14:textId="698A9B0A" w:rsidR="002F2556" w:rsidRDefault="002F2556" w:rsidP="002F2556">
      <w:pPr>
        <w:rPr>
          <w:b/>
          <w:color w:val="306070" w:themeColor="accent5" w:themeShade="BF"/>
          <w:sz w:val="26"/>
          <w:szCs w:val="26"/>
          <w:u w:val="single"/>
        </w:rPr>
      </w:pPr>
    </w:p>
    <w:p w14:paraId="056AC0AD" w14:textId="6B6E71DB" w:rsidR="002F2556" w:rsidRDefault="002F2556" w:rsidP="002F2556">
      <w:pPr>
        <w:rPr>
          <w:b/>
          <w:color w:val="306070" w:themeColor="accent5" w:themeShade="BF"/>
          <w:sz w:val="26"/>
          <w:szCs w:val="26"/>
          <w:u w:val="single"/>
        </w:rPr>
      </w:pPr>
    </w:p>
    <w:p w14:paraId="0712C391" w14:textId="75E53F74" w:rsidR="002F2556" w:rsidRDefault="002F2556" w:rsidP="002F2556">
      <w:pPr>
        <w:rPr>
          <w:b/>
          <w:color w:val="306070" w:themeColor="accent5" w:themeShade="BF"/>
          <w:sz w:val="26"/>
          <w:szCs w:val="26"/>
          <w:u w:val="single"/>
        </w:rPr>
      </w:pPr>
    </w:p>
    <w:p w14:paraId="76C044AA" w14:textId="491733F4" w:rsidR="002F2556" w:rsidRDefault="002F2556" w:rsidP="002F2556">
      <w:pPr>
        <w:rPr>
          <w:b/>
          <w:color w:val="306070" w:themeColor="accent5" w:themeShade="BF"/>
          <w:sz w:val="26"/>
          <w:szCs w:val="26"/>
          <w:u w:val="single"/>
        </w:rPr>
      </w:pPr>
    </w:p>
    <w:p w14:paraId="1A30FDC5" w14:textId="64843825" w:rsidR="002F2556" w:rsidRDefault="002F2556" w:rsidP="002F2556">
      <w:pPr>
        <w:rPr>
          <w:b/>
          <w:color w:val="306070" w:themeColor="accent5" w:themeShade="BF"/>
          <w:sz w:val="26"/>
          <w:szCs w:val="26"/>
          <w:u w:val="single"/>
        </w:rPr>
      </w:pPr>
    </w:p>
    <w:p w14:paraId="3F6ACB84" w14:textId="7F0E6C41" w:rsidR="002F2556" w:rsidRDefault="002F2556" w:rsidP="002F2556">
      <w:pPr>
        <w:rPr>
          <w:b/>
          <w:color w:val="306070" w:themeColor="accent5" w:themeShade="BF"/>
          <w:sz w:val="26"/>
          <w:szCs w:val="26"/>
          <w:u w:val="single"/>
        </w:rPr>
      </w:pPr>
    </w:p>
    <w:p w14:paraId="675BE9A1" w14:textId="77777777" w:rsidR="002F2556" w:rsidRPr="002F2556" w:rsidRDefault="002F2556" w:rsidP="002F2556"/>
    <w:p w14:paraId="65219006" w14:textId="77777777" w:rsidR="002F2556" w:rsidRPr="002F2556" w:rsidRDefault="002F2556" w:rsidP="002F2556"/>
    <w:p w14:paraId="5CB5B9B3" w14:textId="77777777" w:rsidR="002F2556" w:rsidRPr="002F2556" w:rsidRDefault="002F2556" w:rsidP="002F2556"/>
    <w:p w14:paraId="302CF955" w14:textId="77777777" w:rsidR="000A258B" w:rsidRDefault="000A258B" w:rsidP="001F63E6">
      <w:pPr>
        <w:spacing w:line="360" w:lineRule="auto"/>
        <w:ind w:right="-360"/>
        <w:rPr>
          <w:b/>
        </w:rPr>
      </w:pPr>
    </w:p>
    <w:p w14:paraId="75D75871" w14:textId="77777777" w:rsidR="002E37E4" w:rsidRDefault="002E37E4" w:rsidP="004E1801">
      <w:pPr>
        <w:spacing w:line="360" w:lineRule="auto"/>
        <w:ind w:right="-360"/>
        <w:jc w:val="center"/>
        <w:rPr>
          <w:b/>
          <w:color w:val="306070" w:themeColor="accent5" w:themeShade="BF"/>
          <w:sz w:val="26"/>
          <w:szCs w:val="26"/>
          <w:u w:val="single"/>
        </w:rPr>
      </w:pPr>
    </w:p>
    <w:p w14:paraId="0EECEC44" w14:textId="22EA1DC1" w:rsidR="002E37E4" w:rsidRDefault="002E37E4" w:rsidP="004E1801">
      <w:pPr>
        <w:spacing w:line="360" w:lineRule="auto"/>
        <w:ind w:right="-360"/>
        <w:jc w:val="center"/>
        <w:rPr>
          <w:b/>
          <w:color w:val="306070" w:themeColor="accent5" w:themeShade="BF"/>
          <w:sz w:val="26"/>
          <w:szCs w:val="26"/>
          <w:u w:val="single"/>
        </w:rPr>
      </w:pPr>
    </w:p>
    <w:p w14:paraId="0A84394D" w14:textId="0D96FDB1" w:rsidR="00F62518" w:rsidRDefault="00F62518" w:rsidP="004E1801">
      <w:pPr>
        <w:spacing w:line="360" w:lineRule="auto"/>
        <w:ind w:right="-360"/>
        <w:jc w:val="center"/>
        <w:rPr>
          <w:b/>
          <w:color w:val="306070" w:themeColor="accent5" w:themeShade="BF"/>
          <w:sz w:val="26"/>
          <w:szCs w:val="26"/>
          <w:u w:val="single"/>
        </w:rPr>
      </w:pPr>
    </w:p>
    <w:p w14:paraId="7B1C2177" w14:textId="77777777" w:rsidR="00F62518" w:rsidRDefault="00F62518" w:rsidP="00F62518">
      <w:pPr>
        <w:spacing w:line="360" w:lineRule="auto"/>
        <w:ind w:right="-360"/>
        <w:jc w:val="center"/>
        <w:rPr>
          <w:b/>
          <w:color w:val="306070" w:themeColor="accent5" w:themeShade="BF"/>
          <w:sz w:val="26"/>
          <w:szCs w:val="26"/>
          <w:u w:val="single"/>
        </w:rPr>
      </w:pPr>
    </w:p>
    <w:p w14:paraId="46596C20" w14:textId="65B20FFC" w:rsidR="00F62518" w:rsidRDefault="00F62518" w:rsidP="00F62518">
      <w:pPr>
        <w:spacing w:line="360" w:lineRule="auto"/>
        <w:ind w:right="-360"/>
        <w:jc w:val="center"/>
        <w:rPr>
          <w:b/>
          <w:color w:val="306070" w:themeColor="accent5" w:themeShade="BF"/>
          <w:sz w:val="26"/>
          <w:szCs w:val="26"/>
          <w:u w:val="single"/>
        </w:rPr>
      </w:pPr>
      <w:r>
        <w:rPr>
          <w:b/>
          <w:color w:val="306070" w:themeColor="accent5" w:themeShade="BF"/>
          <w:sz w:val="26"/>
          <w:szCs w:val="26"/>
          <w:u w:val="single"/>
        </w:rPr>
        <w:lastRenderedPageBreak/>
        <w:t>WEEKLY READINGS AND ACTIVITIES:</w:t>
      </w:r>
    </w:p>
    <w:p w14:paraId="16329EB6" w14:textId="77777777" w:rsidR="00F62518" w:rsidRDefault="00F62518" w:rsidP="00F62518">
      <w:pPr>
        <w:pStyle w:val="Heading1"/>
        <w:spacing w:after="0"/>
        <w:rPr>
          <w:rFonts w:ascii="Times New Roman" w:hAnsi="Times New Roman" w:cs="Times New Roman"/>
          <w:sz w:val="36"/>
          <w:szCs w:val="36"/>
        </w:rPr>
      </w:pPr>
    </w:p>
    <w:p w14:paraId="0B33222B" w14:textId="58BCD11E" w:rsidR="000A258B" w:rsidRPr="00E40E5C" w:rsidRDefault="000A258B" w:rsidP="00F62518">
      <w:pPr>
        <w:spacing w:line="360" w:lineRule="auto"/>
        <w:ind w:right="-360"/>
        <w:rPr>
          <w:b/>
          <w:color w:val="306070" w:themeColor="accent5" w:themeShade="BF"/>
          <w:u w:val="single"/>
        </w:rPr>
        <w:sectPr w:rsidR="000A258B" w:rsidRPr="00E40E5C" w:rsidSect="00F62518">
          <w:type w:val="continuous"/>
          <w:pgSz w:w="12240" w:h="15840"/>
          <w:pgMar w:top="994" w:right="1440" w:bottom="1771" w:left="1440" w:header="432" w:footer="763" w:gutter="0"/>
          <w:cols w:space="360"/>
          <w:titlePg/>
          <w:docGrid w:linePitch="360"/>
        </w:sectPr>
      </w:pPr>
    </w:p>
    <w:p w14:paraId="43B29041" w14:textId="77777777" w:rsidR="001F63E6" w:rsidRDefault="001F63E6" w:rsidP="00E26F78">
      <w:pPr>
        <w:rPr>
          <w:b/>
          <w:color w:val="306070" w:themeColor="accent5" w:themeShade="BF"/>
          <w:sz w:val="26"/>
          <w:szCs w:val="26"/>
          <w:u w:val="single"/>
        </w:rPr>
      </w:pPr>
    </w:p>
    <w:p w14:paraId="3454F624" w14:textId="519E6B78" w:rsidR="00E26F78" w:rsidRDefault="00F62518" w:rsidP="00E26F78">
      <w:pPr>
        <w:jc w:val="center"/>
        <w:rPr>
          <w:b/>
          <w:color w:val="306070" w:themeColor="accent5" w:themeShade="BF"/>
          <w:sz w:val="26"/>
          <w:szCs w:val="26"/>
          <w:u w:val="single"/>
        </w:rPr>
      </w:pPr>
      <w:r>
        <w:rPr>
          <w:b/>
          <w:color w:val="306070" w:themeColor="accent5" w:themeShade="BF"/>
          <w:sz w:val="26"/>
          <w:szCs w:val="26"/>
          <w:u w:val="single"/>
        </w:rPr>
        <w:t>Part I: The</w:t>
      </w:r>
      <w:r w:rsidR="00252A22">
        <w:rPr>
          <w:b/>
          <w:color w:val="306070" w:themeColor="accent5" w:themeShade="BF"/>
          <w:sz w:val="26"/>
          <w:szCs w:val="26"/>
          <w:u w:val="single"/>
        </w:rPr>
        <w:t xml:space="preserve"> Nation-State and </w:t>
      </w:r>
      <w:r>
        <w:rPr>
          <w:b/>
          <w:color w:val="306070" w:themeColor="accent5" w:themeShade="BF"/>
          <w:sz w:val="26"/>
          <w:szCs w:val="26"/>
          <w:u w:val="single"/>
        </w:rPr>
        <w:t>“</w:t>
      </w:r>
      <w:r w:rsidR="00252A22">
        <w:rPr>
          <w:b/>
          <w:color w:val="306070" w:themeColor="accent5" w:themeShade="BF"/>
          <w:sz w:val="26"/>
          <w:szCs w:val="26"/>
          <w:u w:val="single"/>
        </w:rPr>
        <w:t>Germannes</w:t>
      </w:r>
      <w:r>
        <w:rPr>
          <w:b/>
          <w:color w:val="306070" w:themeColor="accent5" w:themeShade="BF"/>
          <w:sz w:val="26"/>
          <w:szCs w:val="26"/>
          <w:u w:val="single"/>
        </w:rPr>
        <w:t>s”</w:t>
      </w:r>
    </w:p>
    <w:p w14:paraId="3A738577" w14:textId="77777777" w:rsidR="00E26F78" w:rsidRDefault="00E26F78" w:rsidP="00C769DD">
      <w:pPr>
        <w:jc w:val="center"/>
        <w:rPr>
          <w:b/>
          <w:i/>
          <w:color w:val="A49C2F" w:themeColor="accent2" w:themeShade="BF"/>
          <w:sz w:val="26"/>
          <w:szCs w:val="26"/>
          <w:u w:val="single"/>
        </w:rPr>
      </w:pPr>
    </w:p>
    <w:p w14:paraId="7CD3FD85" w14:textId="77777777" w:rsidR="00252A22" w:rsidRPr="00E26F78" w:rsidRDefault="00E35292" w:rsidP="00C769DD">
      <w:pPr>
        <w:jc w:val="center"/>
        <w:rPr>
          <w:b/>
          <w:color w:val="A49C2F" w:themeColor="accent2" w:themeShade="BF"/>
          <w:u w:val="single"/>
        </w:rPr>
      </w:pPr>
      <w:r>
        <w:rPr>
          <w:b/>
          <w:i/>
          <w:color w:val="A49C2F" w:themeColor="accent2" w:themeShade="BF"/>
          <w:sz w:val="26"/>
          <w:szCs w:val="26"/>
          <w:u w:val="single"/>
        </w:rPr>
        <w:t>Was ist deutsch</w:t>
      </w:r>
      <w:r w:rsidR="00252A22" w:rsidRPr="00E26F78">
        <w:rPr>
          <w:b/>
          <w:color w:val="A49C2F" w:themeColor="accent2" w:themeShade="BF"/>
          <w:sz w:val="26"/>
          <w:szCs w:val="26"/>
          <w:u w:val="single"/>
        </w:rPr>
        <w:t>?</w:t>
      </w:r>
    </w:p>
    <w:p w14:paraId="6BB1C89B" w14:textId="77777777" w:rsidR="00B46CA5" w:rsidRPr="00E40E5C" w:rsidRDefault="00B46CA5" w:rsidP="003F3664">
      <w:pPr>
        <w:ind w:right="-360"/>
        <w:rPr>
          <w:b/>
          <w:u w:val="single"/>
        </w:rPr>
        <w:sectPr w:rsidR="00B46CA5" w:rsidRPr="00E40E5C" w:rsidSect="00E26F78">
          <w:type w:val="continuous"/>
          <w:pgSz w:w="12240" w:h="15840"/>
          <w:pgMar w:top="994" w:right="1440" w:bottom="1771" w:left="1440" w:header="432" w:footer="763" w:gutter="0"/>
          <w:cols w:space="720"/>
          <w:titlePg/>
          <w:docGrid w:linePitch="360"/>
        </w:sectPr>
      </w:pPr>
    </w:p>
    <w:p w14:paraId="1E69D4BA" w14:textId="77777777" w:rsidR="009303A2" w:rsidRPr="00E40E5C" w:rsidRDefault="009303A2" w:rsidP="003F3664">
      <w:pPr>
        <w:ind w:right="-14"/>
        <w:rPr>
          <w:highlight w:val="yellow"/>
          <w:u w:val="single"/>
        </w:rPr>
      </w:pPr>
    </w:p>
    <w:p w14:paraId="5D12A522" w14:textId="77777777" w:rsidR="009303A2" w:rsidRPr="00E40E5C" w:rsidRDefault="009303A2" w:rsidP="003F3664">
      <w:pPr>
        <w:ind w:left="360" w:right="-14" w:hanging="360"/>
        <w:rPr>
          <w:sz w:val="22"/>
          <w:szCs w:val="22"/>
        </w:rPr>
        <w:sectPr w:rsidR="009303A2" w:rsidRPr="00E40E5C" w:rsidSect="00E26F78">
          <w:type w:val="continuous"/>
          <w:pgSz w:w="12240" w:h="15840"/>
          <w:pgMar w:top="994" w:right="1440" w:bottom="1771" w:left="1440" w:header="432" w:footer="763" w:gutter="0"/>
          <w:cols w:num="2" w:space="360"/>
          <w:titlePg/>
          <w:docGrid w:linePitch="360"/>
        </w:sectPr>
      </w:pPr>
    </w:p>
    <w:p w14:paraId="2F55E0B8" w14:textId="77777777" w:rsidR="002B20C9" w:rsidRPr="004E0FA9" w:rsidRDefault="00987C8A" w:rsidP="000150AF">
      <w:pPr>
        <w:jc w:val="both"/>
        <w:rPr>
          <w:b/>
          <w:color w:val="82B9C9" w:themeColor="accent5" w:themeTint="99"/>
          <w:sz w:val="22"/>
          <w:szCs w:val="22"/>
        </w:rPr>
      </w:pPr>
      <w:r w:rsidRPr="004E0FA9">
        <w:rPr>
          <w:b/>
          <w:color w:val="82B9C9" w:themeColor="accent5" w:themeTint="99"/>
          <w:sz w:val="22"/>
          <w:szCs w:val="22"/>
        </w:rPr>
        <w:t>WEEK 1: INTRODUCTION</w:t>
      </w:r>
    </w:p>
    <w:p w14:paraId="0C9AC4BE" w14:textId="77777777" w:rsidR="0044768B" w:rsidRDefault="0044768B" w:rsidP="000150AF">
      <w:pPr>
        <w:jc w:val="both"/>
        <w:rPr>
          <w:sz w:val="22"/>
          <w:szCs w:val="22"/>
        </w:rPr>
      </w:pPr>
    </w:p>
    <w:p w14:paraId="287A74F5" w14:textId="02584282" w:rsidR="00F44AB4" w:rsidRPr="00FD5BC4" w:rsidRDefault="00D951B2" w:rsidP="000150AF">
      <w:pPr>
        <w:jc w:val="both"/>
        <w:rPr>
          <w:b/>
          <w:color w:val="000000" w:themeColor="text1"/>
          <w:sz w:val="22"/>
          <w:szCs w:val="22"/>
          <w:u w:val="single"/>
        </w:rPr>
      </w:pPr>
      <w:r>
        <w:rPr>
          <w:b/>
          <w:color w:val="000000" w:themeColor="text1"/>
          <w:sz w:val="22"/>
          <w:szCs w:val="22"/>
          <w:u w:val="single"/>
        </w:rPr>
        <w:t>Introduction</w:t>
      </w:r>
      <w:r w:rsidR="00F44AB4">
        <w:rPr>
          <w:b/>
          <w:color w:val="000000" w:themeColor="text1"/>
          <w:sz w:val="22"/>
          <w:szCs w:val="22"/>
          <w:u w:val="single"/>
        </w:rPr>
        <w:t xml:space="preserve"> </w:t>
      </w:r>
      <w:r w:rsidR="00D77DDD" w:rsidRPr="000128E3">
        <w:rPr>
          <w:b/>
          <w:color w:val="000000" w:themeColor="text1"/>
          <w:sz w:val="22"/>
          <w:szCs w:val="22"/>
          <w:u w:val="single"/>
        </w:rPr>
        <w:t xml:space="preserve"> </w:t>
      </w:r>
      <w:r w:rsidR="00FD5BC4">
        <w:rPr>
          <w:b/>
          <w:color w:val="000000" w:themeColor="text1"/>
          <w:sz w:val="22"/>
          <w:szCs w:val="22"/>
          <w:u w:val="single"/>
        </w:rPr>
        <w:t>(Aug.</w:t>
      </w:r>
      <w:r w:rsidR="00FD5BC4" w:rsidRPr="000128E3">
        <w:rPr>
          <w:b/>
          <w:color w:val="000000" w:themeColor="text1"/>
          <w:sz w:val="22"/>
          <w:szCs w:val="22"/>
          <w:u w:val="single"/>
        </w:rPr>
        <w:t xml:space="preserve"> </w:t>
      </w:r>
      <w:r w:rsidR="00DC2FF5">
        <w:rPr>
          <w:b/>
          <w:color w:val="000000" w:themeColor="text1"/>
          <w:sz w:val="22"/>
          <w:szCs w:val="22"/>
          <w:u w:val="single"/>
        </w:rPr>
        <w:t>28)</w:t>
      </w:r>
    </w:p>
    <w:p w14:paraId="77BE85E3" w14:textId="5B1F8FCA" w:rsidR="004D65F0" w:rsidRDefault="00F44AB4" w:rsidP="004D65F0">
      <w:pPr>
        <w:jc w:val="both"/>
        <w:rPr>
          <w:color w:val="000000" w:themeColor="text1"/>
          <w:sz w:val="22"/>
          <w:szCs w:val="22"/>
        </w:rPr>
      </w:pPr>
      <w:r w:rsidRPr="00F44AB4">
        <w:rPr>
          <w:color w:val="000000" w:themeColor="text1"/>
          <w:sz w:val="22"/>
          <w:szCs w:val="22"/>
        </w:rPr>
        <w:t>-</w:t>
      </w:r>
      <w:r w:rsidR="00FD5BC4">
        <w:rPr>
          <w:color w:val="000000" w:themeColor="text1"/>
          <w:sz w:val="22"/>
          <w:szCs w:val="22"/>
        </w:rPr>
        <w:t>Review Course</w:t>
      </w:r>
      <w:r w:rsidRPr="00F44AB4">
        <w:rPr>
          <w:color w:val="000000" w:themeColor="text1"/>
          <w:sz w:val="22"/>
          <w:szCs w:val="22"/>
        </w:rPr>
        <w:t xml:space="preserve"> Sy</w:t>
      </w:r>
      <w:r>
        <w:rPr>
          <w:color w:val="000000" w:themeColor="text1"/>
          <w:sz w:val="22"/>
          <w:szCs w:val="22"/>
        </w:rPr>
        <w:t>l</w:t>
      </w:r>
      <w:r w:rsidRPr="00F44AB4">
        <w:rPr>
          <w:color w:val="000000" w:themeColor="text1"/>
          <w:sz w:val="22"/>
          <w:szCs w:val="22"/>
        </w:rPr>
        <w:t>labus</w:t>
      </w:r>
    </w:p>
    <w:p w14:paraId="5BF0E602" w14:textId="77777777" w:rsidR="004D65F0" w:rsidRDefault="004D65F0" w:rsidP="004D65F0">
      <w:pPr>
        <w:jc w:val="both"/>
        <w:rPr>
          <w:color w:val="000000" w:themeColor="text1"/>
          <w:sz w:val="22"/>
          <w:szCs w:val="22"/>
        </w:rPr>
      </w:pPr>
    </w:p>
    <w:p w14:paraId="56D5FA79" w14:textId="63234A93" w:rsidR="004D65F0" w:rsidRDefault="004D65F0" w:rsidP="004D65F0">
      <w:pPr>
        <w:jc w:val="both"/>
        <w:rPr>
          <w:color w:val="000000" w:themeColor="text1"/>
          <w:sz w:val="22"/>
          <w:szCs w:val="22"/>
        </w:rPr>
      </w:pPr>
      <w:r>
        <w:rPr>
          <w:color w:val="000000" w:themeColor="text1"/>
          <w:sz w:val="22"/>
          <w:szCs w:val="22"/>
        </w:rPr>
        <w:t xml:space="preserve">Discussion: Giving voice to the marginalized - </w:t>
      </w:r>
    </w:p>
    <w:p w14:paraId="69F6C58D" w14:textId="77777777" w:rsidR="004D65F0" w:rsidRDefault="004D65F0" w:rsidP="004D65F0">
      <w:pPr>
        <w:jc w:val="both"/>
        <w:rPr>
          <w:color w:val="000000" w:themeColor="text1"/>
          <w:sz w:val="22"/>
          <w:szCs w:val="22"/>
        </w:rPr>
      </w:pPr>
      <w:r w:rsidRPr="004D65F0">
        <w:rPr>
          <w:i/>
          <w:color w:val="000000" w:themeColor="text1"/>
          <w:sz w:val="22"/>
          <w:szCs w:val="22"/>
        </w:rPr>
        <w:t>In-class short film</w:t>
      </w:r>
      <w:r>
        <w:rPr>
          <w:color w:val="000000" w:themeColor="text1"/>
          <w:sz w:val="22"/>
          <w:szCs w:val="22"/>
        </w:rPr>
        <w:t xml:space="preserve">: Reflecting on the lives of immigrants in Europe with the “Irregulars”: </w:t>
      </w:r>
      <w:hyperlink r:id="rId13" w:history="1">
        <w:r w:rsidRPr="006E5613">
          <w:rPr>
            <w:rStyle w:val="Hyperlink"/>
            <w:sz w:val="22"/>
            <w:szCs w:val="22"/>
          </w:rPr>
          <w:t>http://www.notworkingfilms.com/irregulars/</w:t>
        </w:r>
      </w:hyperlink>
    </w:p>
    <w:p w14:paraId="69E0241A" w14:textId="77777777" w:rsidR="004D65F0" w:rsidRPr="00F44AB4" w:rsidRDefault="004D65F0" w:rsidP="000150AF">
      <w:pPr>
        <w:jc w:val="both"/>
        <w:rPr>
          <w:color w:val="000000" w:themeColor="text1"/>
          <w:sz w:val="22"/>
          <w:szCs w:val="22"/>
        </w:rPr>
      </w:pPr>
    </w:p>
    <w:p w14:paraId="30C4EC83" w14:textId="77777777" w:rsidR="004D65F0" w:rsidRDefault="004D65F0" w:rsidP="000150AF">
      <w:pPr>
        <w:jc w:val="both"/>
        <w:rPr>
          <w:b/>
          <w:color w:val="000000" w:themeColor="text1"/>
          <w:sz w:val="22"/>
          <w:szCs w:val="22"/>
          <w:u w:val="single"/>
        </w:rPr>
      </w:pPr>
    </w:p>
    <w:p w14:paraId="0DB21B7C" w14:textId="75DBB1C6" w:rsidR="004D65F0" w:rsidRDefault="004D65F0" w:rsidP="004D65F0">
      <w:pPr>
        <w:jc w:val="both"/>
        <w:rPr>
          <w:b/>
          <w:color w:val="000000" w:themeColor="text1"/>
          <w:sz w:val="22"/>
          <w:szCs w:val="22"/>
          <w:u w:val="single"/>
        </w:rPr>
      </w:pPr>
      <w:r>
        <w:rPr>
          <w:b/>
          <w:color w:val="000000" w:themeColor="text1"/>
          <w:sz w:val="22"/>
          <w:szCs w:val="22"/>
          <w:u w:val="single"/>
        </w:rPr>
        <w:t>Cultural Nationalism, Liberal Nationalism, and the “Other” (Readings due August 30)</w:t>
      </w:r>
    </w:p>
    <w:p w14:paraId="1BB70D13" w14:textId="76DF9572" w:rsidR="00F62518" w:rsidRDefault="00F62518" w:rsidP="004D65F0">
      <w:pPr>
        <w:jc w:val="both"/>
        <w:rPr>
          <w:color w:val="000000" w:themeColor="text1"/>
          <w:sz w:val="22"/>
          <w:szCs w:val="22"/>
        </w:rPr>
      </w:pPr>
      <w:r>
        <w:rPr>
          <w:color w:val="000000" w:themeColor="text1"/>
          <w:sz w:val="22"/>
          <w:szCs w:val="22"/>
        </w:rPr>
        <w:t xml:space="preserve">Introduction to James Retallack, </w:t>
      </w:r>
      <w:r>
        <w:rPr>
          <w:i/>
          <w:color w:val="000000" w:themeColor="text1"/>
          <w:sz w:val="22"/>
          <w:szCs w:val="22"/>
        </w:rPr>
        <w:t xml:space="preserve">Imperial Germany, </w:t>
      </w:r>
      <w:r w:rsidRPr="00D17FC0">
        <w:rPr>
          <w:i/>
          <w:color w:val="000000" w:themeColor="text1"/>
          <w:sz w:val="22"/>
          <w:szCs w:val="22"/>
        </w:rPr>
        <w:t>1871-1918</w:t>
      </w:r>
      <w:r>
        <w:rPr>
          <w:i/>
          <w:color w:val="000000" w:themeColor="text1"/>
          <w:sz w:val="22"/>
          <w:szCs w:val="22"/>
        </w:rPr>
        <w:t>.</w:t>
      </w:r>
    </w:p>
    <w:p w14:paraId="04D518E0" w14:textId="62BA2F57" w:rsidR="004D65F0" w:rsidRDefault="004D65F0" w:rsidP="004D65F0">
      <w:pPr>
        <w:jc w:val="both"/>
        <w:rPr>
          <w:color w:val="000000" w:themeColor="text1"/>
          <w:sz w:val="22"/>
          <w:szCs w:val="22"/>
        </w:rPr>
      </w:pPr>
      <w:r>
        <w:rPr>
          <w:color w:val="000000" w:themeColor="text1"/>
          <w:sz w:val="22"/>
          <w:szCs w:val="22"/>
        </w:rPr>
        <w:t xml:space="preserve">Johann Gottfried von Herder, “Philosophy of the History of Mankind,” 1784 - </w:t>
      </w:r>
      <w:hyperlink r:id="rId14" w:history="1">
        <w:r w:rsidRPr="006553EE">
          <w:rPr>
            <w:rStyle w:val="Hyperlink"/>
            <w:sz w:val="22"/>
            <w:szCs w:val="22"/>
          </w:rPr>
          <w:t>Linked</w:t>
        </w:r>
      </w:hyperlink>
    </w:p>
    <w:p w14:paraId="7E27FF05" w14:textId="77777777" w:rsidR="004D65F0" w:rsidRDefault="004D65F0" w:rsidP="004D65F0">
      <w:pPr>
        <w:jc w:val="both"/>
        <w:rPr>
          <w:color w:val="000000" w:themeColor="text1"/>
          <w:sz w:val="22"/>
          <w:szCs w:val="22"/>
        </w:rPr>
      </w:pPr>
      <w:r>
        <w:rPr>
          <w:color w:val="000000" w:themeColor="text1"/>
          <w:sz w:val="22"/>
          <w:szCs w:val="22"/>
        </w:rPr>
        <w:t xml:space="preserve">Johann Gottlieb Fichte, “To the German Nation,” 1806 - </w:t>
      </w:r>
      <w:hyperlink r:id="rId15" w:history="1">
        <w:r w:rsidRPr="004D65F0">
          <w:rPr>
            <w:rStyle w:val="Hyperlink"/>
            <w:sz w:val="22"/>
            <w:szCs w:val="22"/>
          </w:rPr>
          <w:t>Linked</w:t>
        </w:r>
      </w:hyperlink>
    </w:p>
    <w:p w14:paraId="5F6F651D" w14:textId="77777777" w:rsidR="004D65F0" w:rsidRDefault="004D65F0" w:rsidP="004D65F0">
      <w:pPr>
        <w:jc w:val="both"/>
        <w:rPr>
          <w:color w:val="000000" w:themeColor="text1"/>
          <w:sz w:val="22"/>
          <w:szCs w:val="22"/>
        </w:rPr>
      </w:pPr>
      <w:r>
        <w:rPr>
          <w:color w:val="000000" w:themeColor="text1"/>
          <w:sz w:val="22"/>
          <w:szCs w:val="22"/>
        </w:rPr>
        <w:t xml:space="preserve">Prasenjit Duara, “Historicizing National Identity, or Who Imagines What and When” (1995) - </w:t>
      </w:r>
      <w:hyperlink r:id="rId16" w:history="1">
        <w:r w:rsidRPr="006553EE">
          <w:rPr>
            <w:rStyle w:val="Hyperlink"/>
            <w:sz w:val="22"/>
            <w:szCs w:val="22"/>
          </w:rPr>
          <w:t>Linked</w:t>
        </w:r>
      </w:hyperlink>
    </w:p>
    <w:p w14:paraId="7867FF51" w14:textId="2A6C0B0B" w:rsidR="00D77DDD" w:rsidRPr="00BE5EA5" w:rsidRDefault="00D77DDD" w:rsidP="000150AF">
      <w:pPr>
        <w:jc w:val="both"/>
        <w:rPr>
          <w:strike/>
          <w:color w:val="000000" w:themeColor="text1"/>
          <w:sz w:val="22"/>
          <w:szCs w:val="22"/>
        </w:rPr>
      </w:pPr>
    </w:p>
    <w:p w14:paraId="48BAAEA7" w14:textId="77777777" w:rsidR="000150AF" w:rsidRPr="000128E3" w:rsidRDefault="000150AF" w:rsidP="000150AF">
      <w:pPr>
        <w:jc w:val="both"/>
        <w:rPr>
          <w:b/>
          <w:color w:val="000000" w:themeColor="text1"/>
          <w:sz w:val="22"/>
          <w:szCs w:val="22"/>
          <w:u w:val="single"/>
        </w:rPr>
      </w:pPr>
    </w:p>
    <w:p w14:paraId="3CCB099F" w14:textId="77777777" w:rsidR="00987C8A" w:rsidRPr="004E0FA9" w:rsidRDefault="0044768B" w:rsidP="000150AF">
      <w:pPr>
        <w:jc w:val="both"/>
        <w:rPr>
          <w:b/>
          <w:color w:val="82B9C9" w:themeColor="accent5" w:themeTint="99"/>
          <w:sz w:val="22"/>
          <w:szCs w:val="22"/>
        </w:rPr>
      </w:pPr>
      <w:r w:rsidRPr="004E0FA9">
        <w:rPr>
          <w:b/>
          <w:color w:val="82B9C9" w:themeColor="accent5" w:themeTint="99"/>
          <w:sz w:val="22"/>
          <w:szCs w:val="22"/>
        </w:rPr>
        <w:t>W</w:t>
      </w:r>
      <w:r w:rsidR="00987C8A" w:rsidRPr="004E0FA9">
        <w:rPr>
          <w:b/>
          <w:color w:val="82B9C9" w:themeColor="accent5" w:themeTint="99"/>
          <w:sz w:val="22"/>
          <w:szCs w:val="22"/>
        </w:rPr>
        <w:t xml:space="preserve">EEK 2: </w:t>
      </w:r>
    </w:p>
    <w:p w14:paraId="43E4BAC4" w14:textId="5FC20CD9" w:rsidR="00E742FD" w:rsidRPr="004D65F0" w:rsidRDefault="004D65F0" w:rsidP="000150AF">
      <w:pPr>
        <w:jc w:val="both"/>
        <w:rPr>
          <w:b/>
          <w:color w:val="82B9C9" w:themeColor="accent5" w:themeTint="99"/>
          <w:sz w:val="22"/>
          <w:szCs w:val="22"/>
        </w:rPr>
      </w:pPr>
      <w:r>
        <w:rPr>
          <w:b/>
          <w:color w:val="82B9C9" w:themeColor="accent5" w:themeTint="99"/>
          <w:sz w:val="22"/>
          <w:szCs w:val="22"/>
        </w:rPr>
        <w:t xml:space="preserve">ESTABLISHING THE NATION-STATE </w:t>
      </w:r>
      <w:r w:rsidR="00987C8A" w:rsidRPr="00F62518">
        <w:rPr>
          <w:b/>
          <w:color w:val="82B9C9" w:themeColor="accent5" w:themeTint="99"/>
          <w:sz w:val="22"/>
          <w:szCs w:val="22"/>
        </w:rPr>
        <w:t>CONSTRUCTING “GERMANNES</w:t>
      </w:r>
      <w:r w:rsidR="00F62518" w:rsidRPr="00F62518">
        <w:rPr>
          <w:b/>
          <w:color w:val="82B9C9" w:themeColor="accent5" w:themeTint="99"/>
          <w:sz w:val="22"/>
          <w:szCs w:val="22"/>
        </w:rPr>
        <w:t>S”</w:t>
      </w:r>
    </w:p>
    <w:p w14:paraId="595618D1" w14:textId="7A4792B8" w:rsidR="00E742FD" w:rsidRPr="00E742FD" w:rsidRDefault="00E742FD" w:rsidP="000150AF">
      <w:pPr>
        <w:jc w:val="both"/>
        <w:rPr>
          <w:b/>
          <w:i/>
          <w:color w:val="000000" w:themeColor="text1"/>
          <w:sz w:val="22"/>
          <w:szCs w:val="22"/>
          <w:u w:val="single"/>
        </w:rPr>
      </w:pPr>
    </w:p>
    <w:p w14:paraId="2702F55F" w14:textId="741732DA" w:rsidR="00DD66A1" w:rsidRPr="000128E3" w:rsidRDefault="00D951B2" w:rsidP="000150AF">
      <w:pPr>
        <w:jc w:val="both"/>
        <w:rPr>
          <w:b/>
          <w:color w:val="000000" w:themeColor="text1"/>
          <w:sz w:val="22"/>
          <w:szCs w:val="22"/>
          <w:u w:val="single"/>
        </w:rPr>
      </w:pPr>
      <w:r w:rsidRPr="00005C0C">
        <w:rPr>
          <w:b/>
          <w:color w:val="000000" w:themeColor="text1"/>
          <w:sz w:val="22"/>
          <w:szCs w:val="22"/>
          <w:u w:val="single"/>
        </w:rPr>
        <w:t>What is German History</w:t>
      </w:r>
      <w:r w:rsidR="00DD66A1" w:rsidRPr="00005C0C">
        <w:rPr>
          <w:b/>
          <w:color w:val="000000" w:themeColor="text1"/>
          <w:sz w:val="22"/>
          <w:szCs w:val="22"/>
          <w:u w:val="single"/>
        </w:rPr>
        <w:t xml:space="preserve">? </w:t>
      </w:r>
      <w:r w:rsidR="004D65F0" w:rsidRPr="00005C0C">
        <w:rPr>
          <w:b/>
          <w:color w:val="000000" w:themeColor="text1"/>
          <w:sz w:val="22"/>
          <w:szCs w:val="22"/>
          <w:u w:val="single"/>
        </w:rPr>
        <w:t>Background</w:t>
      </w:r>
      <w:r w:rsidR="00250309" w:rsidRPr="00005C0C">
        <w:rPr>
          <w:b/>
          <w:color w:val="000000" w:themeColor="text1"/>
          <w:sz w:val="22"/>
          <w:szCs w:val="22"/>
          <w:u w:val="single"/>
        </w:rPr>
        <w:t xml:space="preserve"> History</w:t>
      </w:r>
      <w:r w:rsidR="004D65F0" w:rsidRPr="00005C0C">
        <w:rPr>
          <w:b/>
          <w:color w:val="000000" w:themeColor="text1"/>
          <w:sz w:val="22"/>
          <w:szCs w:val="22"/>
          <w:u w:val="single"/>
        </w:rPr>
        <w:t xml:space="preserve"> (Readings due Sept. 4</w:t>
      </w:r>
      <w:r w:rsidR="00FD5BC4" w:rsidRPr="00005C0C">
        <w:rPr>
          <w:b/>
          <w:color w:val="000000" w:themeColor="text1"/>
          <w:sz w:val="22"/>
          <w:szCs w:val="22"/>
          <w:u w:val="single"/>
        </w:rPr>
        <w:t>)</w:t>
      </w:r>
      <w:r w:rsidR="00FD5BC4">
        <w:rPr>
          <w:b/>
          <w:color w:val="000000" w:themeColor="text1"/>
          <w:sz w:val="22"/>
          <w:szCs w:val="22"/>
          <w:u w:val="single"/>
        </w:rPr>
        <w:t xml:space="preserve"> </w:t>
      </w:r>
    </w:p>
    <w:p w14:paraId="1A777E13" w14:textId="645AC989" w:rsidR="00BE5EA5" w:rsidRDefault="00BE5EA5" w:rsidP="000150AF">
      <w:pPr>
        <w:jc w:val="both"/>
        <w:rPr>
          <w:color w:val="000000" w:themeColor="text1"/>
          <w:sz w:val="22"/>
          <w:szCs w:val="22"/>
        </w:rPr>
      </w:pPr>
      <w:r>
        <w:rPr>
          <w:color w:val="000000" w:themeColor="text1"/>
          <w:sz w:val="22"/>
          <w:szCs w:val="22"/>
        </w:rPr>
        <w:t>James Sheehan, “What is German History? “Reflections on the role of the Nation in German History and Historiography</w:t>
      </w:r>
      <w:r w:rsidR="00D951B2">
        <w:rPr>
          <w:color w:val="000000" w:themeColor="text1"/>
          <w:sz w:val="22"/>
          <w:szCs w:val="22"/>
        </w:rPr>
        <w:t>,</w:t>
      </w:r>
      <w:r>
        <w:rPr>
          <w:color w:val="000000" w:themeColor="text1"/>
          <w:sz w:val="22"/>
          <w:szCs w:val="22"/>
        </w:rPr>
        <w:t>”</w:t>
      </w:r>
      <w:r w:rsidR="00D951B2">
        <w:rPr>
          <w:color w:val="000000" w:themeColor="text1"/>
          <w:sz w:val="22"/>
          <w:szCs w:val="22"/>
        </w:rPr>
        <w:t xml:space="preserve"> </w:t>
      </w:r>
      <w:r w:rsidR="00D951B2">
        <w:rPr>
          <w:i/>
          <w:color w:val="000000" w:themeColor="text1"/>
          <w:sz w:val="22"/>
          <w:szCs w:val="22"/>
        </w:rPr>
        <w:t xml:space="preserve">The Journal of Modern History, </w:t>
      </w:r>
      <w:r w:rsidR="00D951B2">
        <w:rPr>
          <w:color w:val="000000" w:themeColor="text1"/>
          <w:sz w:val="22"/>
          <w:szCs w:val="22"/>
        </w:rPr>
        <w:t>1-23</w:t>
      </w:r>
      <w:r w:rsidR="00F62518">
        <w:rPr>
          <w:color w:val="000000" w:themeColor="text1"/>
          <w:sz w:val="22"/>
          <w:szCs w:val="22"/>
        </w:rPr>
        <w:t xml:space="preserve"> – available on BB.</w:t>
      </w:r>
    </w:p>
    <w:p w14:paraId="37553E99" w14:textId="3F133914" w:rsidR="00F62518" w:rsidRPr="00F62518" w:rsidRDefault="00F62518" w:rsidP="000150AF">
      <w:pPr>
        <w:jc w:val="both"/>
        <w:rPr>
          <w:color w:val="000000" w:themeColor="text1"/>
          <w:sz w:val="22"/>
          <w:szCs w:val="22"/>
        </w:rPr>
      </w:pPr>
      <w:r>
        <w:rPr>
          <w:color w:val="000000" w:themeColor="text1"/>
          <w:sz w:val="22"/>
          <w:szCs w:val="22"/>
        </w:rPr>
        <w:t xml:space="preserve">--Short excerpt from Jason D. Hansen, </w:t>
      </w:r>
      <w:r>
        <w:rPr>
          <w:i/>
          <w:color w:val="000000" w:themeColor="text1"/>
          <w:sz w:val="22"/>
          <w:szCs w:val="22"/>
        </w:rPr>
        <w:t>Mapping the Germans</w:t>
      </w:r>
      <w:r>
        <w:rPr>
          <w:color w:val="000000" w:themeColor="text1"/>
          <w:sz w:val="22"/>
          <w:szCs w:val="22"/>
        </w:rPr>
        <w:t xml:space="preserve"> – available on BB.</w:t>
      </w:r>
    </w:p>
    <w:p w14:paraId="14548A47" w14:textId="5B0BDB40" w:rsidR="0044768B" w:rsidRPr="000128E3" w:rsidRDefault="00D67CE0" w:rsidP="000150AF">
      <w:pPr>
        <w:jc w:val="both"/>
        <w:rPr>
          <w:color w:val="000000" w:themeColor="text1"/>
          <w:sz w:val="22"/>
          <w:szCs w:val="22"/>
        </w:rPr>
      </w:pPr>
      <w:r w:rsidRPr="000128E3">
        <w:rPr>
          <w:color w:val="000000" w:themeColor="text1"/>
          <w:sz w:val="22"/>
          <w:szCs w:val="22"/>
        </w:rPr>
        <w:t>-</w:t>
      </w:r>
      <w:r w:rsidR="0044768B" w:rsidRPr="000128E3">
        <w:rPr>
          <w:color w:val="000000" w:themeColor="text1"/>
          <w:sz w:val="22"/>
          <w:szCs w:val="22"/>
        </w:rPr>
        <w:t>1871 Population Distribution - German Reich, Prussian Provinces, and Federal States -</w:t>
      </w:r>
      <w:r w:rsidR="0044768B" w:rsidRPr="004E0FA9">
        <w:rPr>
          <w:color w:val="82B9C9" w:themeColor="accent5" w:themeTint="99"/>
          <w:sz w:val="22"/>
          <w:szCs w:val="22"/>
        </w:rPr>
        <w:t xml:space="preserve"> </w:t>
      </w:r>
      <w:hyperlink r:id="rId17" w:history="1">
        <w:r w:rsidR="0044768B" w:rsidRPr="004E0FA9">
          <w:rPr>
            <w:rStyle w:val="Hyperlink"/>
            <w:color w:val="82B9C9" w:themeColor="accent5" w:themeTint="99"/>
            <w:sz w:val="22"/>
            <w:szCs w:val="22"/>
          </w:rPr>
          <w:t>Link</w:t>
        </w:r>
      </w:hyperlink>
      <w:r w:rsidR="00F62518">
        <w:rPr>
          <w:rStyle w:val="Hyperlink"/>
          <w:color w:val="82B9C9" w:themeColor="accent5" w:themeTint="99"/>
          <w:sz w:val="22"/>
          <w:szCs w:val="22"/>
        </w:rPr>
        <w:t>ed</w:t>
      </w:r>
    </w:p>
    <w:p w14:paraId="0A496F4F" w14:textId="6A2076D5" w:rsidR="005D7310" w:rsidRDefault="00D67CE0" w:rsidP="000150AF">
      <w:pPr>
        <w:jc w:val="both"/>
        <w:rPr>
          <w:color w:val="000000" w:themeColor="text1"/>
          <w:sz w:val="22"/>
          <w:szCs w:val="22"/>
        </w:rPr>
      </w:pPr>
      <w:r w:rsidRPr="000128E3">
        <w:rPr>
          <w:color w:val="000000" w:themeColor="text1"/>
          <w:sz w:val="22"/>
          <w:szCs w:val="22"/>
        </w:rPr>
        <w:t>-</w:t>
      </w:r>
      <w:r w:rsidR="0044768B" w:rsidRPr="000128E3">
        <w:rPr>
          <w:color w:val="000000" w:themeColor="text1"/>
          <w:sz w:val="22"/>
          <w:szCs w:val="22"/>
        </w:rPr>
        <w:t xml:space="preserve">1871-1890 - Emigration from Germany - </w:t>
      </w:r>
      <w:hyperlink r:id="rId18" w:history="1">
        <w:r w:rsidR="0044768B" w:rsidRPr="004E0FA9">
          <w:rPr>
            <w:rStyle w:val="Hyperlink"/>
            <w:color w:val="82B9C9" w:themeColor="accent5" w:themeTint="99"/>
            <w:sz w:val="22"/>
            <w:szCs w:val="22"/>
          </w:rPr>
          <w:t>Link</w:t>
        </w:r>
      </w:hyperlink>
      <w:r w:rsidR="00F62518">
        <w:rPr>
          <w:rStyle w:val="Hyperlink"/>
          <w:color w:val="82B9C9" w:themeColor="accent5" w:themeTint="99"/>
          <w:sz w:val="22"/>
          <w:szCs w:val="22"/>
        </w:rPr>
        <w:t>ed</w:t>
      </w:r>
    </w:p>
    <w:p w14:paraId="3E3FCEF0" w14:textId="77777777" w:rsidR="005D7310" w:rsidRDefault="005D7310" w:rsidP="000150AF">
      <w:pPr>
        <w:jc w:val="both"/>
        <w:rPr>
          <w:color w:val="000000" w:themeColor="text1"/>
          <w:sz w:val="22"/>
          <w:szCs w:val="22"/>
        </w:rPr>
      </w:pPr>
    </w:p>
    <w:p w14:paraId="30F2B198" w14:textId="77777777" w:rsidR="005D7310" w:rsidRPr="005D7310" w:rsidRDefault="005D7310" w:rsidP="000150AF">
      <w:pPr>
        <w:jc w:val="both"/>
        <w:rPr>
          <w:color w:val="000000" w:themeColor="text1"/>
          <w:sz w:val="22"/>
          <w:szCs w:val="22"/>
        </w:rPr>
      </w:pPr>
    </w:p>
    <w:p w14:paraId="2D352354" w14:textId="09F26DF5" w:rsidR="00DD66A1" w:rsidRPr="000128E3" w:rsidRDefault="00DD66A1" w:rsidP="000150AF">
      <w:pPr>
        <w:jc w:val="both"/>
        <w:rPr>
          <w:color w:val="000000" w:themeColor="text1"/>
          <w:sz w:val="22"/>
          <w:szCs w:val="22"/>
        </w:rPr>
      </w:pPr>
    </w:p>
    <w:p w14:paraId="6A991B70" w14:textId="1437FB9F" w:rsidR="00987C8A" w:rsidRPr="00FD5BC4" w:rsidRDefault="00FD5BC4" w:rsidP="000150AF">
      <w:pPr>
        <w:jc w:val="both"/>
        <w:rPr>
          <w:b/>
          <w:color w:val="000000" w:themeColor="text1"/>
          <w:sz w:val="22"/>
          <w:szCs w:val="22"/>
          <w:u w:val="single"/>
        </w:rPr>
      </w:pPr>
      <w:r>
        <w:rPr>
          <w:b/>
          <w:color w:val="000000" w:themeColor="text1"/>
          <w:sz w:val="22"/>
          <w:szCs w:val="22"/>
          <w:u w:val="single"/>
        </w:rPr>
        <w:t xml:space="preserve">How </w:t>
      </w:r>
      <w:r w:rsidR="004D65F0">
        <w:rPr>
          <w:b/>
          <w:color w:val="000000" w:themeColor="text1"/>
          <w:sz w:val="22"/>
          <w:szCs w:val="22"/>
          <w:u w:val="single"/>
        </w:rPr>
        <w:t xml:space="preserve">did </w:t>
      </w:r>
      <w:r w:rsidR="00250309">
        <w:rPr>
          <w:b/>
          <w:color w:val="000000" w:themeColor="text1"/>
          <w:sz w:val="22"/>
          <w:szCs w:val="22"/>
          <w:u w:val="single"/>
        </w:rPr>
        <w:t xml:space="preserve">the </w:t>
      </w:r>
      <w:r w:rsidR="001B6644" w:rsidRPr="00FD5BC4">
        <w:rPr>
          <w:b/>
          <w:color w:val="000000" w:themeColor="text1"/>
          <w:sz w:val="22"/>
          <w:szCs w:val="22"/>
          <w:u w:val="single"/>
        </w:rPr>
        <w:t>German territories unify?</w:t>
      </w:r>
      <w:r w:rsidR="00DD66A1" w:rsidRPr="00FD5BC4">
        <w:rPr>
          <w:b/>
          <w:color w:val="000000" w:themeColor="text1"/>
          <w:sz w:val="22"/>
          <w:szCs w:val="22"/>
          <w:u w:val="single"/>
        </w:rPr>
        <w:t xml:space="preserve"> </w:t>
      </w:r>
      <w:r w:rsidRPr="00FD5BC4">
        <w:rPr>
          <w:b/>
          <w:color w:val="000000" w:themeColor="text1"/>
          <w:sz w:val="22"/>
          <w:szCs w:val="22"/>
          <w:u w:val="single"/>
        </w:rPr>
        <w:t>(Readings due: Sept.</w:t>
      </w:r>
      <w:r w:rsidR="004D65F0">
        <w:rPr>
          <w:b/>
          <w:color w:val="000000" w:themeColor="text1"/>
          <w:sz w:val="22"/>
          <w:szCs w:val="22"/>
          <w:u w:val="single"/>
        </w:rPr>
        <w:t xml:space="preserve"> 6</w:t>
      </w:r>
      <w:r w:rsidRPr="00FD5BC4">
        <w:rPr>
          <w:b/>
          <w:color w:val="000000" w:themeColor="text1"/>
          <w:sz w:val="22"/>
          <w:szCs w:val="22"/>
          <w:u w:val="single"/>
        </w:rPr>
        <w:t>)</w:t>
      </w:r>
    </w:p>
    <w:p w14:paraId="384FE8A4" w14:textId="3470F3AC" w:rsidR="00D17FC0" w:rsidRPr="00D17FC0" w:rsidRDefault="00D17FC0" w:rsidP="00A61DCA">
      <w:pPr>
        <w:jc w:val="both"/>
        <w:rPr>
          <w:color w:val="000000" w:themeColor="text1"/>
          <w:sz w:val="22"/>
          <w:szCs w:val="22"/>
        </w:rPr>
      </w:pPr>
      <w:r>
        <w:rPr>
          <w:color w:val="000000" w:themeColor="text1"/>
          <w:sz w:val="22"/>
          <w:szCs w:val="22"/>
        </w:rPr>
        <w:t xml:space="preserve">-Katharine Anne Lerman, </w:t>
      </w:r>
      <w:r w:rsidR="002F2556">
        <w:rPr>
          <w:color w:val="000000" w:themeColor="text1"/>
          <w:sz w:val="22"/>
          <w:szCs w:val="22"/>
        </w:rPr>
        <w:t>“</w:t>
      </w:r>
      <w:r>
        <w:rPr>
          <w:color w:val="000000" w:themeColor="text1"/>
          <w:sz w:val="22"/>
          <w:szCs w:val="22"/>
        </w:rPr>
        <w:t>Bismarckian Germany</w:t>
      </w:r>
      <w:r w:rsidR="002F2556">
        <w:rPr>
          <w:color w:val="000000" w:themeColor="text1"/>
          <w:sz w:val="22"/>
          <w:szCs w:val="22"/>
        </w:rPr>
        <w:t>”</w:t>
      </w:r>
      <w:r>
        <w:rPr>
          <w:color w:val="000000" w:themeColor="text1"/>
          <w:sz w:val="22"/>
          <w:szCs w:val="22"/>
        </w:rPr>
        <w:t xml:space="preserve"> in </w:t>
      </w:r>
      <w:r>
        <w:rPr>
          <w:i/>
          <w:color w:val="000000" w:themeColor="text1"/>
          <w:sz w:val="22"/>
          <w:szCs w:val="22"/>
        </w:rPr>
        <w:t xml:space="preserve">Imperial Germany, </w:t>
      </w:r>
      <w:r w:rsidRPr="00D17FC0">
        <w:rPr>
          <w:i/>
          <w:color w:val="000000" w:themeColor="text1"/>
          <w:sz w:val="22"/>
          <w:szCs w:val="22"/>
        </w:rPr>
        <w:t>1871-1918</w:t>
      </w:r>
      <w:r>
        <w:rPr>
          <w:color w:val="000000" w:themeColor="text1"/>
          <w:sz w:val="22"/>
          <w:szCs w:val="22"/>
        </w:rPr>
        <w:t>, edited by James Retallack, 18-39</w:t>
      </w:r>
      <w:r w:rsidR="00F62518">
        <w:rPr>
          <w:color w:val="000000" w:themeColor="text1"/>
          <w:sz w:val="22"/>
          <w:szCs w:val="22"/>
        </w:rPr>
        <w:t>.</w:t>
      </w:r>
    </w:p>
    <w:p w14:paraId="492D4952" w14:textId="0DDDD086" w:rsidR="00DD66A1" w:rsidRPr="000128E3" w:rsidRDefault="00D67CE0" w:rsidP="000150AF">
      <w:pPr>
        <w:jc w:val="both"/>
        <w:rPr>
          <w:color w:val="000000" w:themeColor="text1"/>
          <w:sz w:val="22"/>
          <w:szCs w:val="22"/>
        </w:rPr>
      </w:pPr>
      <w:r w:rsidRPr="000128E3">
        <w:rPr>
          <w:color w:val="000000" w:themeColor="text1"/>
          <w:sz w:val="22"/>
          <w:szCs w:val="22"/>
        </w:rPr>
        <w:t>-</w:t>
      </w:r>
      <w:r w:rsidR="00BB7D6A" w:rsidRPr="000128E3">
        <w:rPr>
          <w:color w:val="000000" w:themeColor="text1"/>
          <w:sz w:val="22"/>
          <w:szCs w:val="22"/>
        </w:rPr>
        <w:t>Bismar</w:t>
      </w:r>
      <w:r w:rsidRPr="000128E3">
        <w:rPr>
          <w:color w:val="000000" w:themeColor="text1"/>
          <w:sz w:val="22"/>
          <w:szCs w:val="22"/>
        </w:rPr>
        <w:t>c</w:t>
      </w:r>
      <w:r w:rsidR="00BB7D6A" w:rsidRPr="000128E3">
        <w:rPr>
          <w:color w:val="000000" w:themeColor="text1"/>
          <w:sz w:val="22"/>
          <w:szCs w:val="22"/>
        </w:rPr>
        <w:t>k Negotiating Kaiserdom (1870) -</w:t>
      </w:r>
      <w:r w:rsidR="00BB7D6A" w:rsidRPr="004E0FA9">
        <w:rPr>
          <w:color w:val="82B9C9" w:themeColor="accent5" w:themeTint="99"/>
          <w:sz w:val="22"/>
          <w:szCs w:val="22"/>
        </w:rPr>
        <w:t xml:space="preserve"> </w:t>
      </w:r>
      <w:hyperlink r:id="rId19" w:history="1">
        <w:r w:rsidR="00BB7D6A" w:rsidRPr="004E0FA9">
          <w:rPr>
            <w:rStyle w:val="Hyperlink"/>
            <w:color w:val="82B9C9" w:themeColor="accent5" w:themeTint="99"/>
            <w:sz w:val="22"/>
            <w:szCs w:val="22"/>
          </w:rPr>
          <w:t>Link</w:t>
        </w:r>
      </w:hyperlink>
      <w:r w:rsidR="00F62518">
        <w:rPr>
          <w:rStyle w:val="Hyperlink"/>
          <w:color w:val="82B9C9" w:themeColor="accent5" w:themeTint="99"/>
          <w:sz w:val="22"/>
          <w:szCs w:val="22"/>
        </w:rPr>
        <w:t>ed</w:t>
      </w:r>
    </w:p>
    <w:p w14:paraId="6962AA20" w14:textId="05158F14" w:rsidR="00D67CE0" w:rsidRPr="000128E3" w:rsidRDefault="00D67CE0" w:rsidP="000150AF">
      <w:pPr>
        <w:jc w:val="both"/>
        <w:rPr>
          <w:color w:val="000000" w:themeColor="text1"/>
          <w:sz w:val="22"/>
          <w:szCs w:val="22"/>
        </w:rPr>
      </w:pPr>
      <w:r w:rsidRPr="000128E3">
        <w:rPr>
          <w:color w:val="000000" w:themeColor="text1"/>
          <w:sz w:val="22"/>
          <w:szCs w:val="22"/>
        </w:rPr>
        <w:t>-Bismarck’s Diplomatic/Military Gamble through British Eyes -</w:t>
      </w:r>
      <w:r w:rsidRPr="00F62518">
        <w:rPr>
          <w:color w:val="ABD0DB" w:themeColor="accent5" w:themeTint="66"/>
          <w:sz w:val="22"/>
          <w:szCs w:val="22"/>
        </w:rPr>
        <w:t xml:space="preserve"> </w:t>
      </w:r>
      <w:hyperlink r:id="rId20" w:history="1">
        <w:r w:rsidRPr="00F62518">
          <w:rPr>
            <w:rStyle w:val="Hyperlink"/>
            <w:color w:val="82B9C9" w:themeColor="accent5" w:themeTint="99"/>
            <w:sz w:val="22"/>
            <w:szCs w:val="22"/>
          </w:rPr>
          <w:t>Link</w:t>
        </w:r>
      </w:hyperlink>
      <w:r w:rsidR="00F62518" w:rsidRPr="00F62518">
        <w:rPr>
          <w:rStyle w:val="Hyperlink"/>
          <w:color w:val="82B9C9" w:themeColor="accent5" w:themeTint="99"/>
          <w:sz w:val="22"/>
          <w:szCs w:val="22"/>
        </w:rPr>
        <w:t>ed</w:t>
      </w:r>
    </w:p>
    <w:p w14:paraId="09257794" w14:textId="2752E000" w:rsidR="00BB7D6A" w:rsidRPr="000128E3" w:rsidRDefault="00D67CE0" w:rsidP="000150AF">
      <w:pPr>
        <w:jc w:val="both"/>
        <w:rPr>
          <w:color w:val="000000" w:themeColor="text1"/>
          <w:sz w:val="22"/>
          <w:szCs w:val="22"/>
        </w:rPr>
      </w:pPr>
      <w:r w:rsidRPr="000128E3">
        <w:rPr>
          <w:color w:val="000000" w:themeColor="text1"/>
          <w:sz w:val="22"/>
          <w:szCs w:val="22"/>
        </w:rPr>
        <w:t>-</w:t>
      </w:r>
      <w:r w:rsidR="00BB7D6A" w:rsidRPr="000128E3">
        <w:rPr>
          <w:color w:val="000000" w:themeColor="text1"/>
          <w:sz w:val="22"/>
          <w:szCs w:val="22"/>
        </w:rPr>
        <w:t xml:space="preserve">Forging an Empire, 1871 - </w:t>
      </w:r>
      <w:hyperlink r:id="rId21" w:history="1">
        <w:r w:rsidR="00BB7D6A" w:rsidRPr="004E0FA9">
          <w:rPr>
            <w:rStyle w:val="Hyperlink"/>
            <w:color w:val="82B9C9" w:themeColor="accent5" w:themeTint="99"/>
            <w:sz w:val="22"/>
            <w:szCs w:val="22"/>
          </w:rPr>
          <w:t>Link</w:t>
        </w:r>
      </w:hyperlink>
      <w:r w:rsidR="00F62518">
        <w:rPr>
          <w:rStyle w:val="Hyperlink"/>
          <w:color w:val="82B9C9" w:themeColor="accent5" w:themeTint="99"/>
          <w:sz w:val="22"/>
          <w:szCs w:val="22"/>
        </w:rPr>
        <w:t>ed</w:t>
      </w:r>
    </w:p>
    <w:p w14:paraId="7D691618" w14:textId="77777777" w:rsidR="00BB7D6A" w:rsidRPr="000128E3" w:rsidRDefault="00BB7D6A" w:rsidP="000150AF">
      <w:pPr>
        <w:jc w:val="both"/>
        <w:rPr>
          <w:color w:val="000000" w:themeColor="text1"/>
          <w:sz w:val="22"/>
          <w:szCs w:val="22"/>
        </w:rPr>
      </w:pPr>
    </w:p>
    <w:p w14:paraId="438192CD" w14:textId="77777777" w:rsidR="0022527B" w:rsidRPr="000128E3" w:rsidRDefault="0022527B" w:rsidP="000150AF">
      <w:pPr>
        <w:jc w:val="both"/>
        <w:rPr>
          <w:color w:val="000000" w:themeColor="text1"/>
          <w:sz w:val="22"/>
          <w:szCs w:val="22"/>
        </w:rPr>
      </w:pPr>
      <w:r w:rsidRPr="000128E3">
        <w:rPr>
          <w:i/>
          <w:color w:val="000000" w:themeColor="text1"/>
          <w:sz w:val="22"/>
          <w:szCs w:val="22"/>
        </w:rPr>
        <w:t>In-Class Activity</w:t>
      </w:r>
      <w:r w:rsidRPr="000128E3">
        <w:rPr>
          <w:color w:val="000000" w:themeColor="text1"/>
          <w:sz w:val="22"/>
          <w:szCs w:val="22"/>
        </w:rPr>
        <w:t>: Co</w:t>
      </w:r>
      <w:r w:rsidR="000150AF" w:rsidRPr="000128E3">
        <w:rPr>
          <w:color w:val="000000" w:themeColor="text1"/>
          <w:sz w:val="22"/>
          <w:szCs w:val="22"/>
        </w:rPr>
        <w:t>n</w:t>
      </w:r>
      <w:r w:rsidRPr="000128E3">
        <w:rPr>
          <w:color w:val="000000" w:themeColor="text1"/>
          <w:sz w:val="22"/>
          <w:szCs w:val="22"/>
        </w:rPr>
        <w:t>versations with Bismarck</w:t>
      </w:r>
    </w:p>
    <w:p w14:paraId="5CE99485" w14:textId="77777777" w:rsidR="0022527B" w:rsidRPr="000128E3" w:rsidRDefault="0022527B" w:rsidP="000150AF">
      <w:pPr>
        <w:jc w:val="both"/>
        <w:rPr>
          <w:color w:val="000000" w:themeColor="text1"/>
          <w:sz w:val="22"/>
          <w:szCs w:val="22"/>
        </w:rPr>
      </w:pPr>
    </w:p>
    <w:p w14:paraId="3D3A9A1A" w14:textId="48BB515F" w:rsidR="00250309" w:rsidRPr="004E0FA9" w:rsidRDefault="00250309" w:rsidP="00250309">
      <w:pPr>
        <w:jc w:val="both"/>
        <w:rPr>
          <w:b/>
          <w:color w:val="82B9C9" w:themeColor="accent5" w:themeTint="99"/>
          <w:sz w:val="22"/>
          <w:szCs w:val="22"/>
        </w:rPr>
      </w:pPr>
      <w:r w:rsidRPr="004E0FA9">
        <w:rPr>
          <w:b/>
          <w:color w:val="82B9C9" w:themeColor="accent5" w:themeTint="99"/>
          <w:sz w:val="22"/>
          <w:szCs w:val="22"/>
        </w:rPr>
        <w:t xml:space="preserve">WEEK 3: </w:t>
      </w:r>
      <w:r>
        <w:rPr>
          <w:b/>
          <w:color w:val="82B9C9" w:themeColor="accent5" w:themeTint="99"/>
          <w:sz w:val="22"/>
          <w:szCs w:val="22"/>
        </w:rPr>
        <w:t xml:space="preserve">CREATING </w:t>
      </w:r>
      <w:r w:rsidR="0031664E">
        <w:rPr>
          <w:b/>
          <w:color w:val="82B9C9" w:themeColor="accent5" w:themeTint="99"/>
          <w:sz w:val="22"/>
          <w:szCs w:val="22"/>
        </w:rPr>
        <w:t>‘</w:t>
      </w:r>
      <w:r>
        <w:rPr>
          <w:b/>
          <w:color w:val="82B9C9" w:themeColor="accent5" w:themeTint="99"/>
          <w:sz w:val="22"/>
          <w:szCs w:val="22"/>
        </w:rPr>
        <w:t>BELONGING</w:t>
      </w:r>
      <w:r w:rsidR="0031664E">
        <w:rPr>
          <w:b/>
          <w:color w:val="82B9C9" w:themeColor="accent5" w:themeTint="99"/>
          <w:sz w:val="22"/>
          <w:szCs w:val="22"/>
        </w:rPr>
        <w:t>’</w:t>
      </w:r>
    </w:p>
    <w:p w14:paraId="5E855C81" w14:textId="77777777" w:rsidR="00250309" w:rsidRDefault="00250309" w:rsidP="000150AF">
      <w:pPr>
        <w:jc w:val="both"/>
        <w:rPr>
          <w:b/>
          <w:color w:val="000000" w:themeColor="text1"/>
          <w:sz w:val="22"/>
          <w:szCs w:val="22"/>
          <w:u w:val="single"/>
        </w:rPr>
      </w:pPr>
    </w:p>
    <w:p w14:paraId="24BC530F" w14:textId="1ADCD91F" w:rsidR="000150AF" w:rsidRPr="00B70222" w:rsidRDefault="00250309" w:rsidP="000150AF">
      <w:pPr>
        <w:jc w:val="both"/>
        <w:rPr>
          <w:b/>
          <w:color w:val="000000" w:themeColor="text1"/>
          <w:sz w:val="22"/>
          <w:szCs w:val="22"/>
          <w:u w:val="single"/>
        </w:rPr>
      </w:pPr>
      <w:r>
        <w:rPr>
          <w:b/>
          <w:color w:val="000000" w:themeColor="text1"/>
          <w:sz w:val="22"/>
          <w:szCs w:val="22"/>
          <w:u w:val="single"/>
        </w:rPr>
        <w:t>Creating National</w:t>
      </w:r>
      <w:r w:rsidR="00956DBB">
        <w:rPr>
          <w:b/>
          <w:color w:val="000000" w:themeColor="text1"/>
          <w:sz w:val="22"/>
          <w:szCs w:val="22"/>
          <w:u w:val="single"/>
        </w:rPr>
        <w:t xml:space="preserve"> </w:t>
      </w:r>
      <w:r>
        <w:rPr>
          <w:b/>
          <w:color w:val="000000" w:themeColor="text1"/>
          <w:sz w:val="22"/>
          <w:szCs w:val="22"/>
          <w:u w:val="single"/>
        </w:rPr>
        <w:t>Belonging in the Provinces</w:t>
      </w:r>
      <w:r w:rsidR="00FD5BC4">
        <w:rPr>
          <w:b/>
          <w:color w:val="000000" w:themeColor="text1"/>
          <w:sz w:val="22"/>
          <w:szCs w:val="22"/>
          <w:u w:val="single"/>
        </w:rPr>
        <w:t xml:space="preserve"> (Readings due Sept.</w:t>
      </w:r>
      <w:r w:rsidR="0031664E">
        <w:rPr>
          <w:b/>
          <w:color w:val="000000" w:themeColor="text1"/>
          <w:sz w:val="22"/>
          <w:szCs w:val="22"/>
          <w:u w:val="single"/>
        </w:rPr>
        <w:t xml:space="preserve"> 11</w:t>
      </w:r>
      <w:r w:rsidR="00FD5BC4">
        <w:rPr>
          <w:b/>
          <w:color w:val="000000" w:themeColor="text1"/>
          <w:sz w:val="22"/>
          <w:szCs w:val="22"/>
          <w:u w:val="single"/>
        </w:rPr>
        <w:t>)</w:t>
      </w:r>
    </w:p>
    <w:p w14:paraId="67CB3413" w14:textId="3CD31B00" w:rsidR="002B20C9" w:rsidRPr="00BE5EA5" w:rsidRDefault="000150AF" w:rsidP="000150AF">
      <w:pPr>
        <w:jc w:val="both"/>
        <w:rPr>
          <w:color w:val="000000" w:themeColor="text1"/>
          <w:sz w:val="22"/>
          <w:szCs w:val="22"/>
        </w:rPr>
      </w:pPr>
      <w:r w:rsidRPr="00F62518">
        <w:rPr>
          <w:color w:val="000000" w:themeColor="text1"/>
          <w:sz w:val="22"/>
          <w:szCs w:val="22"/>
        </w:rPr>
        <w:t>-</w:t>
      </w:r>
      <w:r w:rsidR="002B20C9" w:rsidRPr="00F62518">
        <w:rPr>
          <w:color w:val="000000" w:themeColor="text1"/>
          <w:sz w:val="22"/>
          <w:szCs w:val="22"/>
        </w:rPr>
        <w:t xml:space="preserve">Excerpt from </w:t>
      </w:r>
      <w:r w:rsidR="00BE5EA5" w:rsidRPr="00F62518">
        <w:rPr>
          <w:color w:val="000000" w:themeColor="text1"/>
          <w:sz w:val="22"/>
          <w:szCs w:val="22"/>
        </w:rPr>
        <w:t xml:space="preserve">Celia Applegate: </w:t>
      </w:r>
      <w:r w:rsidR="00BE5EA5" w:rsidRPr="00F62518">
        <w:rPr>
          <w:i/>
          <w:color w:val="000000" w:themeColor="text1"/>
          <w:sz w:val="22"/>
          <w:szCs w:val="22"/>
        </w:rPr>
        <w:t>A Nation of Provincials</w:t>
      </w:r>
      <w:r w:rsidR="00D951B2" w:rsidRPr="00F62518">
        <w:rPr>
          <w:color w:val="000000" w:themeColor="text1"/>
          <w:sz w:val="22"/>
          <w:szCs w:val="22"/>
        </w:rPr>
        <w:t xml:space="preserve"> </w:t>
      </w:r>
      <w:r w:rsidR="00F62518" w:rsidRPr="00F62518">
        <w:rPr>
          <w:color w:val="000000" w:themeColor="text1"/>
          <w:sz w:val="22"/>
          <w:szCs w:val="22"/>
        </w:rPr>
        <w:t>– available on BB</w:t>
      </w:r>
    </w:p>
    <w:p w14:paraId="79999DA2" w14:textId="12C2E97E" w:rsidR="00827BD8" w:rsidRPr="000128E3" w:rsidRDefault="00D951B2" w:rsidP="000150AF">
      <w:pPr>
        <w:jc w:val="both"/>
        <w:rPr>
          <w:color w:val="000000" w:themeColor="text1"/>
          <w:sz w:val="22"/>
          <w:szCs w:val="22"/>
        </w:rPr>
      </w:pPr>
      <w:r>
        <w:rPr>
          <w:color w:val="000000" w:themeColor="text1"/>
          <w:sz w:val="22"/>
          <w:szCs w:val="22"/>
        </w:rPr>
        <w:t>-</w:t>
      </w:r>
      <w:r w:rsidR="00827BD8" w:rsidRPr="000128E3">
        <w:rPr>
          <w:color w:val="000000" w:themeColor="text1"/>
          <w:sz w:val="22"/>
          <w:szCs w:val="22"/>
        </w:rPr>
        <w:t xml:space="preserve">Constitution of the German Empire, Articles 1-3 - </w:t>
      </w:r>
      <w:hyperlink r:id="rId22" w:history="1">
        <w:r w:rsidR="00827BD8" w:rsidRPr="004E0FA9">
          <w:rPr>
            <w:rStyle w:val="Hyperlink"/>
            <w:color w:val="82B9C9" w:themeColor="accent5" w:themeTint="99"/>
            <w:sz w:val="22"/>
            <w:szCs w:val="22"/>
          </w:rPr>
          <w:t>Link</w:t>
        </w:r>
      </w:hyperlink>
      <w:r w:rsidR="0013441E">
        <w:rPr>
          <w:rStyle w:val="Hyperlink"/>
          <w:color w:val="82B9C9" w:themeColor="accent5" w:themeTint="99"/>
          <w:sz w:val="22"/>
          <w:szCs w:val="22"/>
        </w:rPr>
        <w:t>ed</w:t>
      </w:r>
    </w:p>
    <w:p w14:paraId="15413CCD" w14:textId="20AC990A" w:rsidR="00827BD8" w:rsidRPr="000128E3" w:rsidRDefault="00827BD8" w:rsidP="000150AF">
      <w:pPr>
        <w:jc w:val="both"/>
        <w:rPr>
          <w:color w:val="000000" w:themeColor="text1"/>
          <w:sz w:val="22"/>
          <w:szCs w:val="22"/>
        </w:rPr>
      </w:pPr>
      <w:r w:rsidRPr="000128E3">
        <w:rPr>
          <w:color w:val="000000" w:themeColor="text1"/>
          <w:sz w:val="22"/>
          <w:szCs w:val="22"/>
        </w:rPr>
        <w:t>--Sybel, The Structure of the German Empire and the Prospects of Liberty -</w:t>
      </w:r>
      <w:r w:rsidRPr="004E0FA9">
        <w:rPr>
          <w:color w:val="82B9C9" w:themeColor="accent5" w:themeTint="99"/>
          <w:sz w:val="22"/>
          <w:szCs w:val="22"/>
        </w:rPr>
        <w:t xml:space="preserve"> </w:t>
      </w:r>
      <w:hyperlink r:id="rId23" w:history="1">
        <w:r w:rsidRPr="004E0FA9">
          <w:rPr>
            <w:rStyle w:val="Hyperlink"/>
            <w:color w:val="82B9C9" w:themeColor="accent5" w:themeTint="99"/>
            <w:sz w:val="22"/>
            <w:szCs w:val="22"/>
          </w:rPr>
          <w:t>Link</w:t>
        </w:r>
      </w:hyperlink>
      <w:r w:rsidR="0013441E">
        <w:rPr>
          <w:rStyle w:val="Hyperlink"/>
          <w:color w:val="82B9C9" w:themeColor="accent5" w:themeTint="99"/>
          <w:sz w:val="22"/>
          <w:szCs w:val="22"/>
        </w:rPr>
        <w:t>ed</w:t>
      </w:r>
    </w:p>
    <w:p w14:paraId="02C63C26" w14:textId="6297738E" w:rsidR="002B20C9" w:rsidRDefault="002B20C9" w:rsidP="000150AF">
      <w:pPr>
        <w:jc w:val="both"/>
        <w:rPr>
          <w:color w:val="000000" w:themeColor="text1"/>
        </w:rPr>
      </w:pPr>
    </w:p>
    <w:p w14:paraId="673906D8" w14:textId="087F076A" w:rsidR="00250309" w:rsidRPr="00095755" w:rsidRDefault="00095755" w:rsidP="000150AF">
      <w:pPr>
        <w:jc w:val="both"/>
        <w:rPr>
          <w:b/>
          <w:color w:val="000000" w:themeColor="text1"/>
          <w:u w:val="single"/>
        </w:rPr>
      </w:pPr>
      <w:r w:rsidRPr="00FD040A">
        <w:rPr>
          <w:b/>
          <w:color w:val="000000" w:themeColor="text1"/>
          <w:u w:val="single"/>
        </w:rPr>
        <w:t>From Urban Workers and Trade Unions to the Cultural Wars (</w:t>
      </w:r>
      <w:r w:rsidR="00DC2FF5" w:rsidRPr="00FD040A">
        <w:rPr>
          <w:b/>
          <w:color w:val="000000" w:themeColor="text1"/>
          <w:u w:val="single"/>
        </w:rPr>
        <w:t xml:space="preserve">Readings due </w:t>
      </w:r>
      <w:r w:rsidR="0031664E" w:rsidRPr="00FD040A">
        <w:rPr>
          <w:b/>
          <w:color w:val="000000" w:themeColor="text1"/>
          <w:u w:val="single"/>
        </w:rPr>
        <w:t>September 13</w:t>
      </w:r>
      <w:r w:rsidRPr="00FD040A">
        <w:rPr>
          <w:b/>
          <w:color w:val="000000" w:themeColor="text1"/>
          <w:u w:val="single"/>
        </w:rPr>
        <w:t>)</w:t>
      </w:r>
    </w:p>
    <w:p w14:paraId="06021C12" w14:textId="24CB3BD5" w:rsidR="00250309" w:rsidRDefault="00095755" w:rsidP="000150AF">
      <w:pPr>
        <w:jc w:val="both"/>
        <w:rPr>
          <w:color w:val="000000" w:themeColor="text1"/>
          <w:sz w:val="22"/>
          <w:szCs w:val="22"/>
        </w:rPr>
      </w:pPr>
      <w:r>
        <w:rPr>
          <w:color w:val="000000" w:themeColor="text1"/>
        </w:rPr>
        <w:t>--Brett Fairbairn, Chapter 3: “Economic and Social Developments” in</w:t>
      </w:r>
      <w:r>
        <w:rPr>
          <w:color w:val="000000" w:themeColor="text1"/>
          <w:sz w:val="22"/>
          <w:szCs w:val="22"/>
        </w:rPr>
        <w:t xml:space="preserve"> </w:t>
      </w:r>
      <w:r>
        <w:rPr>
          <w:i/>
          <w:color w:val="000000" w:themeColor="text1"/>
          <w:sz w:val="22"/>
          <w:szCs w:val="22"/>
        </w:rPr>
        <w:t xml:space="preserve">Imperial Germany, </w:t>
      </w:r>
      <w:r w:rsidRPr="00D17FC0">
        <w:rPr>
          <w:i/>
          <w:color w:val="000000" w:themeColor="text1"/>
          <w:sz w:val="22"/>
          <w:szCs w:val="22"/>
        </w:rPr>
        <w:t>1871-1918</w:t>
      </w:r>
      <w:r>
        <w:rPr>
          <w:color w:val="000000" w:themeColor="text1"/>
          <w:sz w:val="22"/>
          <w:szCs w:val="22"/>
        </w:rPr>
        <w:t>, edited by James Retallack</w:t>
      </w:r>
    </w:p>
    <w:p w14:paraId="68265316" w14:textId="5C43FF10" w:rsidR="00095755" w:rsidRDefault="00095755" w:rsidP="000150AF">
      <w:pPr>
        <w:jc w:val="both"/>
        <w:rPr>
          <w:color w:val="000000" w:themeColor="text1"/>
        </w:rPr>
      </w:pPr>
      <w:r>
        <w:rPr>
          <w:color w:val="000000" w:themeColor="text1"/>
          <w:sz w:val="22"/>
          <w:szCs w:val="22"/>
        </w:rPr>
        <w:t xml:space="preserve">--Christopher Clark, Chapter 4: Religion and Confessional Conflict in </w:t>
      </w:r>
      <w:r>
        <w:rPr>
          <w:i/>
          <w:color w:val="000000" w:themeColor="text1"/>
          <w:sz w:val="22"/>
          <w:szCs w:val="22"/>
        </w:rPr>
        <w:t>Imperial Germany</w:t>
      </w:r>
    </w:p>
    <w:p w14:paraId="3AC63964" w14:textId="17860756" w:rsidR="00095755" w:rsidRDefault="00095755" w:rsidP="000150AF">
      <w:pPr>
        <w:jc w:val="both"/>
        <w:rPr>
          <w:b/>
          <w:color w:val="82B9C9" w:themeColor="accent5" w:themeTint="99"/>
          <w:u w:val="single"/>
        </w:rPr>
      </w:pPr>
    </w:p>
    <w:p w14:paraId="09FE2FB6" w14:textId="4F1DC03B" w:rsidR="00C9525E" w:rsidRPr="004E0FA9" w:rsidRDefault="00F62518" w:rsidP="000150AF">
      <w:pPr>
        <w:jc w:val="both"/>
        <w:rPr>
          <w:b/>
          <w:color w:val="82B9C9" w:themeColor="accent5" w:themeTint="99"/>
          <w:u w:val="single"/>
        </w:rPr>
      </w:pPr>
      <w:r>
        <w:rPr>
          <w:b/>
          <w:color w:val="82B9C9" w:themeColor="accent5" w:themeTint="99"/>
          <w:u w:val="single"/>
        </w:rPr>
        <w:t xml:space="preserve">Digital Mapping </w:t>
      </w:r>
      <w:r w:rsidR="001A181B" w:rsidRPr="004E0FA9">
        <w:rPr>
          <w:b/>
          <w:color w:val="82B9C9" w:themeColor="accent5" w:themeTint="99"/>
          <w:u w:val="single"/>
        </w:rPr>
        <w:t>Assignmen</w:t>
      </w:r>
      <w:r w:rsidR="0031664E">
        <w:rPr>
          <w:b/>
          <w:color w:val="82B9C9" w:themeColor="accent5" w:themeTint="99"/>
          <w:u w:val="single"/>
        </w:rPr>
        <w:t>t due at 11:59pm on Sunday, September 16</w:t>
      </w:r>
    </w:p>
    <w:p w14:paraId="77790B8B" w14:textId="77777777" w:rsidR="002B20C9" w:rsidRDefault="002B20C9" w:rsidP="002B20C9"/>
    <w:p w14:paraId="79BCCDB1" w14:textId="77777777" w:rsidR="00C769DD" w:rsidRPr="00E40E5C" w:rsidRDefault="00C769DD" w:rsidP="00B46CA5">
      <w:pPr>
        <w:pStyle w:val="Heading1"/>
        <w:ind w:right="-777"/>
        <w:rPr>
          <w:rFonts w:ascii="Times New Roman" w:hAnsi="Times New Roman" w:cs="Times New Roman"/>
          <w:sz w:val="36"/>
          <w:szCs w:val="36"/>
        </w:rPr>
        <w:sectPr w:rsidR="00C769DD" w:rsidRPr="00E40E5C" w:rsidSect="00E26F78">
          <w:type w:val="continuous"/>
          <w:pgSz w:w="12240" w:h="15840"/>
          <w:pgMar w:top="994" w:right="1440" w:bottom="1771" w:left="1440" w:header="432" w:footer="763" w:gutter="0"/>
          <w:cols w:num="2" w:space="902"/>
          <w:titlePg/>
          <w:docGrid w:linePitch="360"/>
        </w:sectPr>
      </w:pPr>
    </w:p>
    <w:p w14:paraId="5B2BFA1B" w14:textId="77777777" w:rsidR="00B46CA5" w:rsidRDefault="00B46CA5" w:rsidP="00F62518">
      <w:pPr>
        <w:pStyle w:val="Heading1"/>
        <w:rPr>
          <w:rFonts w:ascii="Times New Roman" w:hAnsi="Times New Roman" w:cs="Times New Roman"/>
          <w:sz w:val="36"/>
          <w:szCs w:val="36"/>
        </w:rPr>
      </w:pPr>
    </w:p>
    <w:p w14:paraId="4126D2EC" w14:textId="77777777" w:rsidR="00987C8A" w:rsidRDefault="00987C8A" w:rsidP="00F62518">
      <w:pPr>
        <w:rPr>
          <w:b/>
          <w:color w:val="306070" w:themeColor="accent5" w:themeShade="BF"/>
          <w:sz w:val="26"/>
          <w:szCs w:val="26"/>
          <w:u w:val="single"/>
        </w:rPr>
      </w:pPr>
    </w:p>
    <w:p w14:paraId="09767DE8" w14:textId="3146D205" w:rsidR="009303A2" w:rsidRDefault="003F3664" w:rsidP="00252A22">
      <w:pPr>
        <w:jc w:val="center"/>
        <w:rPr>
          <w:b/>
          <w:color w:val="306070" w:themeColor="accent5" w:themeShade="BF"/>
          <w:sz w:val="26"/>
          <w:szCs w:val="26"/>
          <w:u w:val="single"/>
        </w:rPr>
      </w:pPr>
      <w:r w:rsidRPr="00E40E5C">
        <w:rPr>
          <w:b/>
          <w:color w:val="306070" w:themeColor="accent5" w:themeShade="BF"/>
          <w:sz w:val="26"/>
          <w:szCs w:val="26"/>
          <w:u w:val="single"/>
        </w:rPr>
        <w:t>Part I</w:t>
      </w:r>
      <w:r w:rsidR="001B6644">
        <w:rPr>
          <w:b/>
          <w:color w:val="306070" w:themeColor="accent5" w:themeShade="BF"/>
          <w:sz w:val="26"/>
          <w:szCs w:val="26"/>
          <w:u w:val="single"/>
        </w:rPr>
        <w:t>I</w:t>
      </w:r>
      <w:r w:rsidR="009303A2" w:rsidRPr="00E40E5C">
        <w:rPr>
          <w:b/>
          <w:color w:val="306070" w:themeColor="accent5" w:themeShade="BF"/>
          <w:sz w:val="26"/>
          <w:szCs w:val="26"/>
          <w:u w:val="single"/>
        </w:rPr>
        <w:t>:</w:t>
      </w:r>
      <w:r w:rsidR="002B20C9">
        <w:rPr>
          <w:b/>
          <w:color w:val="306070" w:themeColor="accent5" w:themeShade="BF"/>
          <w:sz w:val="26"/>
          <w:szCs w:val="26"/>
          <w:u w:val="single"/>
        </w:rPr>
        <w:t xml:space="preserve"> </w:t>
      </w:r>
      <w:r w:rsidR="000150AF">
        <w:rPr>
          <w:b/>
          <w:color w:val="306070" w:themeColor="accent5" w:themeShade="BF"/>
          <w:sz w:val="26"/>
          <w:szCs w:val="26"/>
          <w:u w:val="single"/>
        </w:rPr>
        <w:t xml:space="preserve">Creating the Colonial </w:t>
      </w:r>
      <w:r w:rsidR="00EB4E80">
        <w:rPr>
          <w:b/>
          <w:color w:val="306070" w:themeColor="accent5" w:themeShade="BF"/>
          <w:sz w:val="26"/>
          <w:szCs w:val="26"/>
          <w:u w:val="single"/>
        </w:rPr>
        <w:t>“</w:t>
      </w:r>
      <w:r w:rsidR="000150AF">
        <w:rPr>
          <w:b/>
          <w:color w:val="306070" w:themeColor="accent5" w:themeShade="BF"/>
          <w:sz w:val="26"/>
          <w:szCs w:val="26"/>
          <w:u w:val="single"/>
        </w:rPr>
        <w:t>Other</w:t>
      </w:r>
      <w:r w:rsidR="00EB4E80">
        <w:rPr>
          <w:b/>
          <w:color w:val="306070" w:themeColor="accent5" w:themeShade="BF"/>
          <w:sz w:val="26"/>
          <w:szCs w:val="26"/>
          <w:u w:val="single"/>
        </w:rPr>
        <w:t>”</w:t>
      </w:r>
    </w:p>
    <w:p w14:paraId="21C8DC6A" w14:textId="77777777" w:rsidR="00E26F78" w:rsidRDefault="00E26F78" w:rsidP="00252A22">
      <w:pPr>
        <w:jc w:val="center"/>
        <w:rPr>
          <w:b/>
          <w:color w:val="306070" w:themeColor="accent5" w:themeShade="BF"/>
          <w:sz w:val="26"/>
          <w:szCs w:val="26"/>
          <w:u w:val="single"/>
        </w:rPr>
      </w:pPr>
    </w:p>
    <w:p w14:paraId="31BC8BA7" w14:textId="7CD40676" w:rsidR="00EB4E80" w:rsidRPr="0051365B" w:rsidRDefault="00DB7437" w:rsidP="00252A22">
      <w:pPr>
        <w:jc w:val="center"/>
        <w:rPr>
          <w:b/>
          <w:i/>
          <w:color w:val="A49C2F" w:themeColor="accent2" w:themeShade="BF"/>
          <w:sz w:val="26"/>
          <w:szCs w:val="26"/>
          <w:u w:val="single"/>
        </w:rPr>
      </w:pPr>
      <w:r>
        <w:rPr>
          <w:b/>
          <w:i/>
          <w:color w:val="A49C2F" w:themeColor="accent2" w:themeShade="BF"/>
          <w:sz w:val="26"/>
          <w:szCs w:val="26"/>
          <w:u w:val="single"/>
        </w:rPr>
        <w:t>How</w:t>
      </w:r>
      <w:r w:rsidR="00FD5BC4">
        <w:rPr>
          <w:b/>
          <w:i/>
          <w:color w:val="A49C2F" w:themeColor="accent2" w:themeShade="BF"/>
          <w:sz w:val="26"/>
          <w:szCs w:val="26"/>
          <w:u w:val="single"/>
        </w:rPr>
        <w:t xml:space="preserve"> </w:t>
      </w:r>
      <w:r w:rsidR="00FD040A">
        <w:rPr>
          <w:b/>
          <w:i/>
          <w:color w:val="A49C2F" w:themeColor="accent2" w:themeShade="BF"/>
          <w:sz w:val="26"/>
          <w:szCs w:val="26"/>
          <w:u w:val="single"/>
        </w:rPr>
        <w:t>did</w:t>
      </w:r>
      <w:r>
        <w:rPr>
          <w:b/>
          <w:i/>
          <w:color w:val="A49C2F" w:themeColor="accent2" w:themeShade="BF"/>
          <w:sz w:val="26"/>
          <w:szCs w:val="26"/>
          <w:u w:val="single"/>
        </w:rPr>
        <w:t xml:space="preserve"> Germans</w:t>
      </w:r>
      <w:r w:rsidR="00EB4E80" w:rsidRPr="0051365B">
        <w:rPr>
          <w:b/>
          <w:i/>
          <w:color w:val="A49C2F" w:themeColor="accent2" w:themeShade="BF"/>
          <w:sz w:val="26"/>
          <w:szCs w:val="26"/>
          <w:u w:val="single"/>
        </w:rPr>
        <w:t xml:space="preserve"> define </w:t>
      </w:r>
      <w:r>
        <w:rPr>
          <w:b/>
          <w:i/>
          <w:color w:val="A49C2F" w:themeColor="accent2" w:themeShade="BF"/>
          <w:sz w:val="26"/>
          <w:szCs w:val="26"/>
          <w:u w:val="single"/>
        </w:rPr>
        <w:t>themselves</w:t>
      </w:r>
      <w:r w:rsidR="00EB4E80" w:rsidRPr="0051365B">
        <w:rPr>
          <w:b/>
          <w:i/>
          <w:color w:val="A49C2F" w:themeColor="accent2" w:themeShade="BF"/>
          <w:sz w:val="26"/>
          <w:szCs w:val="26"/>
          <w:u w:val="single"/>
        </w:rPr>
        <w:t xml:space="preserve"> through the </w:t>
      </w:r>
      <w:r w:rsidR="00FD040A">
        <w:rPr>
          <w:b/>
          <w:i/>
          <w:color w:val="A49C2F" w:themeColor="accent2" w:themeShade="BF"/>
          <w:sz w:val="26"/>
          <w:szCs w:val="26"/>
          <w:u w:val="single"/>
        </w:rPr>
        <w:t xml:space="preserve">Colonial </w:t>
      </w:r>
      <w:r w:rsidR="00EB4E80" w:rsidRPr="0051365B">
        <w:rPr>
          <w:b/>
          <w:i/>
          <w:color w:val="A49C2F" w:themeColor="accent2" w:themeShade="BF"/>
          <w:sz w:val="26"/>
          <w:szCs w:val="26"/>
          <w:u w:val="single"/>
        </w:rPr>
        <w:t>“Other”?</w:t>
      </w:r>
    </w:p>
    <w:p w14:paraId="2946418A" w14:textId="77777777" w:rsidR="00EB4E80" w:rsidRDefault="00EB4E80" w:rsidP="00E33165">
      <w:pPr>
        <w:ind w:right="-777"/>
        <w:rPr>
          <w:b/>
          <w:u w:val="single"/>
        </w:rPr>
        <w:sectPr w:rsidR="00EB4E80" w:rsidSect="00E26F78">
          <w:type w:val="continuous"/>
          <w:pgSz w:w="12240" w:h="15840"/>
          <w:pgMar w:top="994" w:right="1440" w:bottom="1771" w:left="1440" w:header="432" w:footer="763" w:gutter="0"/>
          <w:cols w:space="360"/>
          <w:titlePg/>
          <w:docGrid w:linePitch="360"/>
        </w:sectPr>
      </w:pPr>
    </w:p>
    <w:p w14:paraId="074D03A2" w14:textId="77777777" w:rsidR="00E33165" w:rsidRPr="00E40E5C" w:rsidRDefault="00E33165" w:rsidP="00E33165">
      <w:pPr>
        <w:rPr>
          <w:b/>
          <w:u w:val="single"/>
        </w:rPr>
        <w:sectPr w:rsidR="00E33165" w:rsidRPr="00E40E5C" w:rsidSect="00E26F78">
          <w:type w:val="continuous"/>
          <w:pgSz w:w="12240" w:h="15840"/>
          <w:pgMar w:top="994" w:right="1440" w:bottom="1771" w:left="1440" w:header="432" w:footer="763" w:gutter="0"/>
          <w:cols w:num="2" w:space="900"/>
          <w:titlePg/>
          <w:docGrid w:linePitch="360"/>
        </w:sectPr>
      </w:pPr>
    </w:p>
    <w:p w14:paraId="30910FAE" w14:textId="77777777" w:rsidR="00A922C3" w:rsidRPr="00E40E5C" w:rsidRDefault="00A922C3" w:rsidP="00E33165">
      <w:pPr>
        <w:ind w:right="-777"/>
        <w:rPr>
          <w:b/>
          <w:u w:val="single"/>
        </w:rPr>
        <w:sectPr w:rsidR="00A922C3" w:rsidRPr="00E40E5C" w:rsidSect="00E26F78">
          <w:type w:val="continuous"/>
          <w:pgSz w:w="12240" w:h="15840"/>
          <w:pgMar w:top="994" w:right="1440" w:bottom="1771" w:left="1440" w:header="432" w:footer="763" w:gutter="0"/>
          <w:cols w:num="2" w:space="360"/>
          <w:titlePg/>
          <w:docGrid w:linePitch="360"/>
        </w:sectPr>
      </w:pPr>
    </w:p>
    <w:p w14:paraId="48135808" w14:textId="77777777" w:rsidR="002B20C9" w:rsidRPr="004E0FA9" w:rsidRDefault="000128E3" w:rsidP="002B20C9">
      <w:pPr>
        <w:rPr>
          <w:b/>
          <w:color w:val="82B9C9" w:themeColor="accent5" w:themeTint="99"/>
          <w:sz w:val="22"/>
          <w:szCs w:val="22"/>
        </w:rPr>
      </w:pPr>
      <w:r w:rsidRPr="004E0FA9">
        <w:rPr>
          <w:b/>
          <w:color w:val="82B9C9" w:themeColor="accent5" w:themeTint="99"/>
          <w:sz w:val="22"/>
          <w:szCs w:val="22"/>
        </w:rPr>
        <w:t>WEEK 4</w:t>
      </w:r>
      <w:r w:rsidR="00956DBB">
        <w:rPr>
          <w:b/>
          <w:color w:val="82B9C9" w:themeColor="accent5" w:themeTint="99"/>
          <w:sz w:val="22"/>
          <w:szCs w:val="22"/>
        </w:rPr>
        <w:t>: GERMAN IMPERIALISM AND THE</w:t>
      </w:r>
      <w:r w:rsidR="00616FC1" w:rsidRPr="004E0FA9">
        <w:rPr>
          <w:b/>
          <w:color w:val="82B9C9" w:themeColor="accent5" w:themeTint="99"/>
          <w:sz w:val="22"/>
          <w:szCs w:val="22"/>
        </w:rPr>
        <w:t xml:space="preserve"> COLONIAL </w:t>
      </w:r>
      <w:r w:rsidR="004E0FA9">
        <w:rPr>
          <w:b/>
          <w:color w:val="82B9C9" w:themeColor="accent5" w:themeTint="99"/>
          <w:sz w:val="22"/>
          <w:szCs w:val="22"/>
        </w:rPr>
        <w:t>“</w:t>
      </w:r>
      <w:r w:rsidR="00616FC1" w:rsidRPr="004E0FA9">
        <w:rPr>
          <w:b/>
          <w:color w:val="82B9C9" w:themeColor="accent5" w:themeTint="99"/>
          <w:sz w:val="22"/>
          <w:szCs w:val="22"/>
        </w:rPr>
        <w:t>OTHER</w:t>
      </w:r>
      <w:r w:rsidR="004E0FA9">
        <w:rPr>
          <w:b/>
          <w:color w:val="82B9C9" w:themeColor="accent5" w:themeTint="99"/>
          <w:sz w:val="22"/>
          <w:szCs w:val="22"/>
        </w:rPr>
        <w:t>”</w:t>
      </w:r>
    </w:p>
    <w:p w14:paraId="2925123C" w14:textId="77777777" w:rsidR="00827BD8" w:rsidRPr="00827BD8" w:rsidRDefault="00827BD8" w:rsidP="00827BD8">
      <w:pPr>
        <w:rPr>
          <w:sz w:val="22"/>
          <w:szCs w:val="22"/>
        </w:rPr>
      </w:pPr>
    </w:p>
    <w:p w14:paraId="3F7C7B4D" w14:textId="71802AFF" w:rsidR="002F2556" w:rsidRPr="00A04196" w:rsidRDefault="00A04196" w:rsidP="00827BD8">
      <w:pPr>
        <w:rPr>
          <w:b/>
          <w:sz w:val="22"/>
          <w:szCs w:val="22"/>
          <w:u w:val="single"/>
        </w:rPr>
      </w:pPr>
      <w:r>
        <w:rPr>
          <w:b/>
          <w:sz w:val="22"/>
          <w:szCs w:val="22"/>
          <w:u w:val="single"/>
        </w:rPr>
        <w:t>Who thought “Germany needed c</w:t>
      </w:r>
      <w:r w:rsidR="00E0788F">
        <w:rPr>
          <w:b/>
          <w:sz w:val="22"/>
          <w:szCs w:val="22"/>
          <w:u w:val="single"/>
        </w:rPr>
        <w:t>olonies</w:t>
      </w:r>
      <w:r>
        <w:rPr>
          <w:b/>
          <w:sz w:val="22"/>
          <w:szCs w:val="22"/>
          <w:u w:val="single"/>
        </w:rPr>
        <w:t>” and what was the outcome</w:t>
      </w:r>
      <w:r w:rsidR="00E0788F">
        <w:rPr>
          <w:b/>
          <w:sz w:val="22"/>
          <w:szCs w:val="22"/>
          <w:u w:val="single"/>
        </w:rPr>
        <w:t>?</w:t>
      </w:r>
      <w:r w:rsidR="0051365B">
        <w:rPr>
          <w:b/>
          <w:sz w:val="22"/>
          <w:szCs w:val="22"/>
          <w:u w:val="single"/>
        </w:rPr>
        <w:t xml:space="preserve"> (</w:t>
      </w:r>
      <w:r w:rsidR="00E26F78">
        <w:rPr>
          <w:b/>
          <w:sz w:val="22"/>
          <w:szCs w:val="22"/>
          <w:u w:val="single"/>
        </w:rPr>
        <w:t>Readings due Sept.</w:t>
      </w:r>
      <w:r w:rsidR="0051365B">
        <w:rPr>
          <w:b/>
          <w:sz w:val="22"/>
          <w:szCs w:val="22"/>
          <w:u w:val="single"/>
        </w:rPr>
        <w:t xml:space="preserve"> 18)</w:t>
      </w:r>
    </w:p>
    <w:p w14:paraId="25930F84" w14:textId="6BCD5582" w:rsidR="002F2556" w:rsidRPr="002F2556" w:rsidRDefault="002F2556" w:rsidP="002F2556">
      <w:pPr>
        <w:rPr>
          <w:sz w:val="22"/>
          <w:szCs w:val="22"/>
        </w:rPr>
      </w:pPr>
      <w:r>
        <w:rPr>
          <w:sz w:val="22"/>
          <w:szCs w:val="22"/>
        </w:rPr>
        <w:t>-</w:t>
      </w:r>
      <w:r w:rsidRPr="002F2556">
        <w:rPr>
          <w:sz w:val="22"/>
          <w:szCs w:val="22"/>
        </w:rPr>
        <w:t xml:space="preserve">-Begin, </w:t>
      </w:r>
      <w:r>
        <w:rPr>
          <w:sz w:val="22"/>
          <w:szCs w:val="22"/>
        </w:rPr>
        <w:t xml:space="preserve">Walther, </w:t>
      </w:r>
      <w:r>
        <w:rPr>
          <w:i/>
          <w:sz w:val="22"/>
          <w:szCs w:val="22"/>
        </w:rPr>
        <w:t xml:space="preserve">Sex and Control, </w:t>
      </w:r>
      <w:r>
        <w:rPr>
          <w:sz w:val="22"/>
          <w:szCs w:val="22"/>
        </w:rPr>
        <w:t>1-</w:t>
      </w:r>
      <w:r w:rsidR="00A04196">
        <w:rPr>
          <w:sz w:val="22"/>
          <w:szCs w:val="22"/>
        </w:rPr>
        <w:t>58; 75-</w:t>
      </w:r>
      <w:r>
        <w:rPr>
          <w:sz w:val="22"/>
          <w:szCs w:val="22"/>
        </w:rPr>
        <w:t>90</w:t>
      </w:r>
      <w:r w:rsidR="007C6FE8">
        <w:rPr>
          <w:sz w:val="22"/>
          <w:szCs w:val="22"/>
        </w:rPr>
        <w:t xml:space="preserve"> </w:t>
      </w:r>
    </w:p>
    <w:p w14:paraId="3EB0EFD4" w14:textId="46CDAE82" w:rsidR="00827BD8" w:rsidRPr="00827BD8" w:rsidRDefault="00827BD8" w:rsidP="00827BD8">
      <w:pPr>
        <w:rPr>
          <w:sz w:val="22"/>
          <w:szCs w:val="22"/>
        </w:rPr>
      </w:pPr>
      <w:r w:rsidRPr="00827BD8">
        <w:rPr>
          <w:sz w:val="22"/>
          <w:szCs w:val="22"/>
        </w:rPr>
        <w:t xml:space="preserve">--Fabri, </w:t>
      </w:r>
      <w:r w:rsidRPr="00827BD8">
        <w:rPr>
          <w:i/>
          <w:sz w:val="22"/>
          <w:szCs w:val="22"/>
        </w:rPr>
        <w:t>Does Germany Need Colonies?</w:t>
      </w:r>
      <w:r w:rsidRPr="00827BD8">
        <w:rPr>
          <w:sz w:val="22"/>
          <w:szCs w:val="22"/>
        </w:rPr>
        <w:t xml:space="preserve"> </w:t>
      </w:r>
      <w:hyperlink r:id="rId24" w:history="1">
        <w:r w:rsidRPr="00827BD8">
          <w:rPr>
            <w:rStyle w:val="Hyperlink"/>
            <w:sz w:val="22"/>
            <w:szCs w:val="22"/>
          </w:rPr>
          <w:t>Link</w:t>
        </w:r>
      </w:hyperlink>
      <w:r w:rsidR="0013441E">
        <w:rPr>
          <w:rStyle w:val="Hyperlink"/>
          <w:sz w:val="22"/>
          <w:szCs w:val="22"/>
        </w:rPr>
        <w:t>ed</w:t>
      </w:r>
    </w:p>
    <w:p w14:paraId="24ED760D" w14:textId="06F80A7D" w:rsidR="00827BD8" w:rsidRPr="00827BD8" w:rsidRDefault="00637D09" w:rsidP="00827BD8">
      <w:pPr>
        <w:rPr>
          <w:sz w:val="22"/>
          <w:szCs w:val="22"/>
        </w:rPr>
      </w:pPr>
      <w:r>
        <w:rPr>
          <w:sz w:val="22"/>
          <w:szCs w:val="22"/>
        </w:rPr>
        <w:t xml:space="preserve">--Bismarck on “Pragmatic Colonization” (1884) - </w:t>
      </w:r>
      <w:hyperlink r:id="rId25" w:history="1">
        <w:r w:rsidRPr="00637D09">
          <w:rPr>
            <w:rStyle w:val="Hyperlink"/>
            <w:sz w:val="22"/>
            <w:szCs w:val="22"/>
          </w:rPr>
          <w:t>Link</w:t>
        </w:r>
      </w:hyperlink>
      <w:r w:rsidR="0013441E">
        <w:rPr>
          <w:rStyle w:val="Hyperlink"/>
          <w:sz w:val="22"/>
          <w:szCs w:val="22"/>
        </w:rPr>
        <w:t>ed</w:t>
      </w:r>
    </w:p>
    <w:p w14:paraId="1A287E3C" w14:textId="2C88B7BA" w:rsidR="00B70222" w:rsidRDefault="00B70222" w:rsidP="00B70222">
      <w:pPr>
        <w:rPr>
          <w:sz w:val="22"/>
          <w:szCs w:val="22"/>
        </w:rPr>
      </w:pPr>
      <w:r>
        <w:rPr>
          <w:sz w:val="22"/>
          <w:szCs w:val="22"/>
        </w:rPr>
        <w:t xml:space="preserve">-Peters, Socialist Opposition to Colonial Policy (1886) - </w:t>
      </w:r>
      <w:hyperlink r:id="rId26" w:history="1">
        <w:r w:rsidRPr="00637D09">
          <w:rPr>
            <w:rStyle w:val="Hyperlink"/>
            <w:sz w:val="22"/>
            <w:szCs w:val="22"/>
          </w:rPr>
          <w:t>Link</w:t>
        </w:r>
      </w:hyperlink>
      <w:r w:rsidR="0013441E">
        <w:rPr>
          <w:rStyle w:val="Hyperlink"/>
          <w:sz w:val="22"/>
          <w:szCs w:val="22"/>
        </w:rPr>
        <w:t>ed</w:t>
      </w:r>
    </w:p>
    <w:p w14:paraId="1B5465A4" w14:textId="71860C32" w:rsidR="00A04196" w:rsidRDefault="00A04196" w:rsidP="00A04196">
      <w:pPr>
        <w:rPr>
          <w:sz w:val="22"/>
          <w:szCs w:val="22"/>
        </w:rPr>
      </w:pPr>
      <w:r w:rsidRPr="00827BD8">
        <w:rPr>
          <w:sz w:val="22"/>
          <w:szCs w:val="22"/>
        </w:rPr>
        <w:t xml:space="preserve">-Elizabeth Hull, GHI Forum: “The Measure of Atrocity: The German War Against the Hereros” (1904-1907), 1-6 - </w:t>
      </w:r>
      <w:hyperlink r:id="rId27" w:history="1">
        <w:r w:rsidRPr="00827BD8">
          <w:rPr>
            <w:rStyle w:val="Hyperlink"/>
            <w:sz w:val="22"/>
            <w:szCs w:val="22"/>
          </w:rPr>
          <w:t>Link</w:t>
        </w:r>
      </w:hyperlink>
      <w:r w:rsidR="0013441E">
        <w:rPr>
          <w:rStyle w:val="Hyperlink"/>
          <w:sz w:val="22"/>
          <w:szCs w:val="22"/>
        </w:rPr>
        <w:t>ed</w:t>
      </w:r>
      <w:r w:rsidRPr="00827BD8">
        <w:rPr>
          <w:sz w:val="22"/>
          <w:szCs w:val="22"/>
        </w:rPr>
        <w:t xml:space="preserve"> </w:t>
      </w:r>
    </w:p>
    <w:p w14:paraId="2DD1222C" w14:textId="77777777" w:rsidR="002F2556" w:rsidRPr="00A04196" w:rsidRDefault="002F2556" w:rsidP="00827BD8">
      <w:pPr>
        <w:rPr>
          <w:sz w:val="22"/>
          <w:szCs w:val="22"/>
        </w:rPr>
      </w:pPr>
    </w:p>
    <w:p w14:paraId="7A1DCAB2" w14:textId="49466D05" w:rsidR="00987C8A" w:rsidRPr="00987C8A" w:rsidRDefault="00987C8A" w:rsidP="00827BD8">
      <w:pPr>
        <w:rPr>
          <w:sz w:val="22"/>
          <w:szCs w:val="22"/>
        </w:rPr>
      </w:pPr>
      <w:r w:rsidRPr="00987C8A">
        <w:rPr>
          <w:i/>
          <w:sz w:val="22"/>
          <w:szCs w:val="22"/>
        </w:rPr>
        <w:t>In-class activity:</w:t>
      </w:r>
      <w:r>
        <w:rPr>
          <w:sz w:val="22"/>
          <w:szCs w:val="22"/>
        </w:rPr>
        <w:t xml:space="preserve"> Mapping the Colonial Empire</w:t>
      </w:r>
    </w:p>
    <w:p w14:paraId="730C7C27" w14:textId="54599F37" w:rsidR="004E1801" w:rsidRDefault="004E1801" w:rsidP="00827BD8">
      <w:pPr>
        <w:rPr>
          <w:b/>
          <w:sz w:val="22"/>
          <w:szCs w:val="22"/>
          <w:u w:val="single"/>
        </w:rPr>
      </w:pPr>
    </w:p>
    <w:p w14:paraId="4103D383" w14:textId="5B9762A0" w:rsidR="00616FC1" w:rsidRPr="0051365B" w:rsidRDefault="002B20C9" w:rsidP="00827BD8">
      <w:pPr>
        <w:rPr>
          <w:b/>
          <w:sz w:val="22"/>
          <w:szCs w:val="22"/>
          <w:u w:val="single"/>
        </w:rPr>
      </w:pPr>
      <w:r w:rsidRPr="000128E3">
        <w:rPr>
          <w:b/>
          <w:sz w:val="22"/>
          <w:szCs w:val="22"/>
          <w:u w:val="single"/>
        </w:rPr>
        <w:t xml:space="preserve">Constructing the </w:t>
      </w:r>
      <w:r w:rsidR="00A04196">
        <w:rPr>
          <w:b/>
          <w:sz w:val="22"/>
          <w:szCs w:val="22"/>
          <w:u w:val="single"/>
        </w:rPr>
        <w:t xml:space="preserve">Sexualized </w:t>
      </w:r>
      <w:r w:rsidRPr="000128E3">
        <w:rPr>
          <w:b/>
          <w:sz w:val="22"/>
          <w:szCs w:val="22"/>
          <w:u w:val="single"/>
        </w:rPr>
        <w:t>“Other” in the Colony</w:t>
      </w:r>
      <w:r w:rsidR="0051365B">
        <w:rPr>
          <w:b/>
          <w:sz w:val="22"/>
          <w:szCs w:val="22"/>
          <w:u w:val="single"/>
        </w:rPr>
        <w:t xml:space="preserve"> (Readings due </w:t>
      </w:r>
      <w:r w:rsidR="0051365B" w:rsidRPr="000128E3">
        <w:rPr>
          <w:b/>
          <w:sz w:val="22"/>
          <w:szCs w:val="22"/>
          <w:u w:val="single"/>
        </w:rPr>
        <w:t>September 20</w:t>
      </w:r>
      <w:r w:rsidR="0051365B">
        <w:rPr>
          <w:b/>
          <w:sz w:val="22"/>
          <w:szCs w:val="22"/>
          <w:u w:val="single"/>
        </w:rPr>
        <w:t>)</w:t>
      </w:r>
      <w:r w:rsidRPr="000128E3">
        <w:rPr>
          <w:b/>
          <w:sz w:val="22"/>
          <w:szCs w:val="22"/>
          <w:u w:val="single"/>
        </w:rPr>
        <w:t xml:space="preserve"> </w:t>
      </w:r>
    </w:p>
    <w:p w14:paraId="4789BB32" w14:textId="6B1384CD" w:rsidR="002F2556" w:rsidRPr="007C6FE8" w:rsidRDefault="002F2556" w:rsidP="002B20C9">
      <w:pPr>
        <w:rPr>
          <w:sz w:val="22"/>
          <w:szCs w:val="22"/>
        </w:rPr>
      </w:pPr>
      <w:r>
        <w:rPr>
          <w:sz w:val="22"/>
          <w:szCs w:val="22"/>
        </w:rPr>
        <w:t xml:space="preserve">-Complete Walther, </w:t>
      </w:r>
      <w:r>
        <w:rPr>
          <w:i/>
          <w:sz w:val="22"/>
          <w:szCs w:val="22"/>
        </w:rPr>
        <w:t>Sex and Control</w:t>
      </w:r>
      <w:r w:rsidR="007C6FE8">
        <w:rPr>
          <w:sz w:val="22"/>
          <w:szCs w:val="22"/>
        </w:rPr>
        <w:t>, 91-135</w:t>
      </w:r>
    </w:p>
    <w:p w14:paraId="4A723F9D" w14:textId="410AFB8C" w:rsidR="002B20C9" w:rsidRDefault="00F62518" w:rsidP="002B20C9">
      <w:pPr>
        <w:rPr>
          <w:sz w:val="22"/>
          <w:szCs w:val="22"/>
        </w:rPr>
      </w:pPr>
      <w:r>
        <w:rPr>
          <w:sz w:val="22"/>
          <w:szCs w:val="22"/>
        </w:rPr>
        <w:t>-</w:t>
      </w:r>
      <w:r w:rsidR="00095755">
        <w:rPr>
          <w:sz w:val="22"/>
          <w:szCs w:val="22"/>
        </w:rPr>
        <w:t>August Bebel, Women and Soci</w:t>
      </w:r>
      <w:r w:rsidR="00A04196">
        <w:rPr>
          <w:sz w:val="22"/>
          <w:szCs w:val="22"/>
        </w:rPr>
        <w:t xml:space="preserve">alism - </w:t>
      </w:r>
      <w:hyperlink r:id="rId28" w:history="1">
        <w:r w:rsidR="00A04196" w:rsidRPr="00A04196">
          <w:rPr>
            <w:rStyle w:val="Hyperlink"/>
            <w:sz w:val="22"/>
            <w:szCs w:val="22"/>
          </w:rPr>
          <w:t>Linked</w:t>
        </w:r>
      </w:hyperlink>
      <w:r w:rsidR="00095755">
        <w:rPr>
          <w:sz w:val="22"/>
          <w:szCs w:val="22"/>
        </w:rPr>
        <w:t xml:space="preserve"> </w:t>
      </w:r>
      <w:r w:rsidR="00A04196">
        <w:rPr>
          <w:sz w:val="22"/>
          <w:szCs w:val="22"/>
        </w:rPr>
        <w:t>(read Part 1: Prostitution and Society)</w:t>
      </w:r>
    </w:p>
    <w:p w14:paraId="3A652B0A" w14:textId="3B778F60" w:rsidR="00A04196" w:rsidRPr="00827BD8" w:rsidRDefault="00A04196" w:rsidP="002B20C9">
      <w:pPr>
        <w:rPr>
          <w:sz w:val="22"/>
          <w:szCs w:val="22"/>
        </w:rPr>
      </w:pPr>
      <w:r>
        <w:rPr>
          <w:sz w:val="22"/>
          <w:szCs w:val="22"/>
        </w:rPr>
        <w:t xml:space="preserve">--“‘Inside the Battery Cage’ – Prostitution in Germany” Today, </w:t>
      </w:r>
      <w:r>
        <w:rPr>
          <w:i/>
          <w:sz w:val="22"/>
          <w:szCs w:val="22"/>
        </w:rPr>
        <w:t xml:space="preserve">Deutsche Welle </w:t>
      </w:r>
      <w:r>
        <w:rPr>
          <w:sz w:val="22"/>
          <w:szCs w:val="22"/>
        </w:rPr>
        <w:t xml:space="preserve">- </w:t>
      </w:r>
      <w:hyperlink r:id="rId29" w:history="1">
        <w:r w:rsidRPr="00A04196">
          <w:rPr>
            <w:rStyle w:val="Hyperlink"/>
            <w:sz w:val="22"/>
            <w:szCs w:val="22"/>
          </w:rPr>
          <w:t>Linked</w:t>
        </w:r>
      </w:hyperlink>
    </w:p>
    <w:p w14:paraId="4F47E872" w14:textId="77777777" w:rsidR="00A04196" w:rsidRDefault="00A04196" w:rsidP="002B20C9">
      <w:pPr>
        <w:rPr>
          <w:i/>
          <w:sz w:val="22"/>
          <w:szCs w:val="22"/>
        </w:rPr>
      </w:pPr>
    </w:p>
    <w:p w14:paraId="1BFF4FA4" w14:textId="0753B87F" w:rsidR="002B20C9" w:rsidRPr="00827BD8" w:rsidRDefault="00616FC1" w:rsidP="002B20C9">
      <w:pPr>
        <w:rPr>
          <w:sz w:val="22"/>
          <w:szCs w:val="22"/>
        </w:rPr>
      </w:pPr>
      <w:r w:rsidRPr="00616FC1">
        <w:rPr>
          <w:i/>
          <w:sz w:val="22"/>
          <w:szCs w:val="22"/>
        </w:rPr>
        <w:t xml:space="preserve">In-class </w:t>
      </w:r>
      <w:r w:rsidR="002F2556">
        <w:rPr>
          <w:sz w:val="22"/>
          <w:szCs w:val="22"/>
        </w:rPr>
        <w:t>Discussion</w:t>
      </w:r>
      <w:r w:rsidR="007C6FE8">
        <w:rPr>
          <w:sz w:val="22"/>
          <w:szCs w:val="22"/>
        </w:rPr>
        <w:t xml:space="preserve">: </w:t>
      </w:r>
      <w:r w:rsidR="002F2556" w:rsidRPr="002F2556">
        <w:rPr>
          <w:i/>
          <w:sz w:val="22"/>
          <w:szCs w:val="22"/>
        </w:rPr>
        <w:t>Sex and Control</w:t>
      </w:r>
      <w:r w:rsidR="002F2556">
        <w:rPr>
          <w:sz w:val="22"/>
          <w:szCs w:val="22"/>
        </w:rPr>
        <w:t xml:space="preserve"> </w:t>
      </w:r>
      <w:r w:rsidR="00E8273C">
        <w:rPr>
          <w:sz w:val="22"/>
          <w:szCs w:val="22"/>
        </w:rPr>
        <w:t>from  colo</w:t>
      </w:r>
      <w:r w:rsidR="003D49AF">
        <w:rPr>
          <w:sz w:val="22"/>
          <w:szCs w:val="22"/>
        </w:rPr>
        <w:t>nial Germany to Germany today</w:t>
      </w:r>
    </w:p>
    <w:p w14:paraId="2CADED95" w14:textId="31D98B72" w:rsidR="005D7310" w:rsidRDefault="005D7310" w:rsidP="002B20C9">
      <w:pPr>
        <w:rPr>
          <w:b/>
          <w:color w:val="82B9C9" w:themeColor="accent5" w:themeTint="99"/>
          <w:sz w:val="22"/>
          <w:szCs w:val="22"/>
        </w:rPr>
      </w:pPr>
    </w:p>
    <w:p w14:paraId="1F4E1D07" w14:textId="77777777" w:rsidR="00F62518" w:rsidRDefault="00F62518" w:rsidP="002B20C9">
      <w:pPr>
        <w:rPr>
          <w:b/>
          <w:color w:val="82B9C9" w:themeColor="accent5" w:themeTint="99"/>
          <w:sz w:val="22"/>
          <w:szCs w:val="22"/>
        </w:rPr>
      </w:pPr>
    </w:p>
    <w:p w14:paraId="1939F961" w14:textId="77777777" w:rsidR="00F62518" w:rsidRDefault="00F62518" w:rsidP="002B20C9">
      <w:pPr>
        <w:rPr>
          <w:b/>
          <w:color w:val="82B9C9" w:themeColor="accent5" w:themeTint="99"/>
          <w:sz w:val="22"/>
          <w:szCs w:val="22"/>
        </w:rPr>
      </w:pPr>
    </w:p>
    <w:p w14:paraId="27803390" w14:textId="0D3DDC52" w:rsidR="002B20C9" w:rsidRPr="004E0FA9" w:rsidRDefault="000128E3" w:rsidP="002B20C9">
      <w:pPr>
        <w:rPr>
          <w:b/>
          <w:color w:val="82B9C9" w:themeColor="accent5" w:themeTint="99"/>
          <w:sz w:val="22"/>
          <w:szCs w:val="22"/>
        </w:rPr>
      </w:pPr>
      <w:r w:rsidRPr="004E0FA9">
        <w:rPr>
          <w:b/>
          <w:color w:val="82B9C9" w:themeColor="accent5" w:themeTint="99"/>
          <w:sz w:val="22"/>
          <w:szCs w:val="22"/>
        </w:rPr>
        <w:t>WEEK 5</w:t>
      </w:r>
      <w:r w:rsidR="00616FC1" w:rsidRPr="004E0FA9">
        <w:rPr>
          <w:b/>
          <w:color w:val="82B9C9" w:themeColor="accent5" w:themeTint="99"/>
          <w:sz w:val="22"/>
          <w:szCs w:val="22"/>
        </w:rPr>
        <w:t>: BETWEEN THE LOCAL AND THE GLOBAL IN IMPERIAL GERMANY</w:t>
      </w:r>
    </w:p>
    <w:p w14:paraId="7C46EB42" w14:textId="77777777" w:rsidR="00827BD8" w:rsidRPr="00827BD8" w:rsidRDefault="00827BD8" w:rsidP="00827BD8">
      <w:pPr>
        <w:rPr>
          <w:sz w:val="22"/>
          <w:szCs w:val="22"/>
        </w:rPr>
      </w:pPr>
    </w:p>
    <w:p w14:paraId="47BC3BE9" w14:textId="6C66083B" w:rsidR="000128E3" w:rsidRPr="000128E3" w:rsidRDefault="00987C8A" w:rsidP="00827BD8">
      <w:pPr>
        <w:rPr>
          <w:b/>
          <w:sz w:val="22"/>
          <w:szCs w:val="22"/>
          <w:u w:val="single"/>
        </w:rPr>
      </w:pPr>
      <w:r w:rsidRPr="000128E3">
        <w:rPr>
          <w:b/>
          <w:sz w:val="22"/>
          <w:szCs w:val="22"/>
          <w:u w:val="single"/>
        </w:rPr>
        <w:t xml:space="preserve">German </w:t>
      </w:r>
      <w:r w:rsidR="00F2646D">
        <w:rPr>
          <w:b/>
          <w:sz w:val="22"/>
          <w:szCs w:val="22"/>
          <w:u w:val="single"/>
        </w:rPr>
        <w:t xml:space="preserve">Transnationalism </w:t>
      </w:r>
      <w:r w:rsidR="002B20C9" w:rsidRPr="000128E3">
        <w:rPr>
          <w:b/>
          <w:sz w:val="22"/>
          <w:szCs w:val="22"/>
          <w:u w:val="single"/>
        </w:rPr>
        <w:t>at the Turn of the Century</w:t>
      </w:r>
      <w:r w:rsidR="0051365B">
        <w:rPr>
          <w:b/>
          <w:sz w:val="22"/>
          <w:szCs w:val="22"/>
          <w:u w:val="single"/>
        </w:rPr>
        <w:t xml:space="preserve"> (Readings due Sept.</w:t>
      </w:r>
      <w:r w:rsidR="0051365B" w:rsidRPr="000128E3">
        <w:rPr>
          <w:b/>
          <w:sz w:val="22"/>
          <w:szCs w:val="22"/>
          <w:u w:val="single"/>
        </w:rPr>
        <w:t xml:space="preserve"> 25</w:t>
      </w:r>
      <w:r w:rsidR="00FD5BC4">
        <w:rPr>
          <w:b/>
          <w:sz w:val="22"/>
          <w:szCs w:val="22"/>
          <w:u w:val="single"/>
        </w:rPr>
        <w:t>)</w:t>
      </w:r>
      <w:r w:rsidR="0051365B">
        <w:rPr>
          <w:b/>
          <w:sz w:val="22"/>
          <w:szCs w:val="22"/>
          <w:u w:val="single"/>
        </w:rPr>
        <w:t xml:space="preserve"> </w:t>
      </w:r>
    </w:p>
    <w:p w14:paraId="39FDD36E" w14:textId="06DE5DAF" w:rsidR="00C30B20" w:rsidRPr="00F2646D" w:rsidRDefault="00987C8A" w:rsidP="00827BD8">
      <w:pPr>
        <w:rPr>
          <w:sz w:val="22"/>
          <w:szCs w:val="22"/>
        </w:rPr>
      </w:pPr>
      <w:r w:rsidRPr="00827BD8">
        <w:rPr>
          <w:sz w:val="22"/>
          <w:szCs w:val="22"/>
        </w:rPr>
        <w:t>-</w:t>
      </w:r>
      <w:r w:rsidR="0031664E">
        <w:rPr>
          <w:sz w:val="22"/>
          <w:szCs w:val="22"/>
        </w:rPr>
        <w:t>-</w:t>
      </w:r>
      <w:r w:rsidRPr="00827BD8">
        <w:rPr>
          <w:sz w:val="22"/>
          <w:szCs w:val="22"/>
        </w:rPr>
        <w:t>Sebastian Co</w:t>
      </w:r>
      <w:r>
        <w:rPr>
          <w:sz w:val="22"/>
          <w:szCs w:val="22"/>
        </w:rPr>
        <w:t xml:space="preserve">nrad, </w:t>
      </w:r>
      <w:r w:rsidR="00C30B20">
        <w:rPr>
          <w:sz w:val="22"/>
          <w:szCs w:val="22"/>
        </w:rPr>
        <w:t xml:space="preserve">“Transnational Germany” </w:t>
      </w:r>
      <w:r w:rsidR="00C30B20" w:rsidRPr="00F2646D">
        <w:rPr>
          <w:sz w:val="22"/>
          <w:szCs w:val="22"/>
        </w:rPr>
        <w:t xml:space="preserve">in </w:t>
      </w:r>
      <w:r w:rsidR="00C30B20" w:rsidRPr="00F2646D">
        <w:rPr>
          <w:i/>
          <w:sz w:val="22"/>
          <w:szCs w:val="22"/>
        </w:rPr>
        <w:t xml:space="preserve">Imperial Germany, 1871-1914, </w:t>
      </w:r>
      <w:r w:rsidR="00C30B20" w:rsidRPr="00F2646D">
        <w:rPr>
          <w:sz w:val="22"/>
          <w:szCs w:val="22"/>
        </w:rPr>
        <w:t>219-24</w:t>
      </w:r>
      <w:r w:rsidR="00005C0C">
        <w:rPr>
          <w:sz w:val="22"/>
          <w:szCs w:val="22"/>
        </w:rPr>
        <w:t>1</w:t>
      </w:r>
    </w:p>
    <w:p w14:paraId="2B12A42B" w14:textId="164C62A3" w:rsidR="00C30B20" w:rsidRPr="00F2646D" w:rsidRDefault="0031664E" w:rsidP="00827BD8">
      <w:pPr>
        <w:rPr>
          <w:sz w:val="22"/>
          <w:szCs w:val="22"/>
        </w:rPr>
      </w:pPr>
      <w:r w:rsidRPr="00F2646D">
        <w:rPr>
          <w:sz w:val="22"/>
          <w:szCs w:val="22"/>
        </w:rPr>
        <w:t>--</w:t>
      </w:r>
      <w:r w:rsidR="005B1646" w:rsidRPr="00F2646D">
        <w:rPr>
          <w:sz w:val="22"/>
          <w:szCs w:val="22"/>
        </w:rPr>
        <w:t>selection</w:t>
      </w:r>
      <w:r w:rsidR="005B1646">
        <w:rPr>
          <w:sz w:val="22"/>
          <w:szCs w:val="22"/>
        </w:rPr>
        <w:t xml:space="preserve"> from Andrew Zimmerman, </w:t>
      </w:r>
      <w:r w:rsidR="005B1646">
        <w:rPr>
          <w:i/>
          <w:sz w:val="22"/>
          <w:szCs w:val="22"/>
        </w:rPr>
        <w:t>Alabama in Africa</w:t>
      </w:r>
      <w:r w:rsidR="00F2646D">
        <w:rPr>
          <w:sz w:val="22"/>
          <w:szCs w:val="22"/>
        </w:rPr>
        <w:t>, available on BB</w:t>
      </w:r>
    </w:p>
    <w:p w14:paraId="19E853FD" w14:textId="6D2D6F1F" w:rsidR="00B70222" w:rsidRDefault="00B70222" w:rsidP="00827BD8">
      <w:pPr>
        <w:rPr>
          <w:sz w:val="22"/>
          <w:szCs w:val="22"/>
        </w:rPr>
      </w:pPr>
    </w:p>
    <w:p w14:paraId="4075AEDE" w14:textId="2196EDFD" w:rsidR="00616FC1" w:rsidRPr="0031664E" w:rsidRDefault="007C6FE8" w:rsidP="00616FC1">
      <w:pPr>
        <w:rPr>
          <w:b/>
          <w:i/>
          <w:sz w:val="22"/>
          <w:szCs w:val="22"/>
          <w:u w:val="single"/>
        </w:rPr>
      </w:pPr>
      <w:r w:rsidRPr="0031664E">
        <w:rPr>
          <w:b/>
          <w:sz w:val="22"/>
          <w:szCs w:val="22"/>
          <w:u w:val="single"/>
        </w:rPr>
        <w:t>Nationalism, Militarism, and the Gendered German Heimat (Homeland)</w:t>
      </w:r>
      <w:r w:rsidR="0051365B" w:rsidRPr="0031664E">
        <w:rPr>
          <w:b/>
          <w:sz w:val="22"/>
          <w:szCs w:val="22"/>
          <w:u w:val="single"/>
        </w:rPr>
        <w:t xml:space="preserve"> (</w:t>
      </w:r>
      <w:r w:rsidR="00FD5BC4" w:rsidRPr="0031664E">
        <w:rPr>
          <w:b/>
          <w:sz w:val="22"/>
          <w:szCs w:val="22"/>
          <w:u w:val="single"/>
        </w:rPr>
        <w:t>Readings due Sept.</w:t>
      </w:r>
      <w:r w:rsidR="0051365B" w:rsidRPr="0031664E">
        <w:rPr>
          <w:b/>
          <w:sz w:val="22"/>
          <w:szCs w:val="22"/>
          <w:u w:val="single"/>
        </w:rPr>
        <w:t xml:space="preserve"> </w:t>
      </w:r>
      <w:r w:rsidRPr="0031664E">
        <w:rPr>
          <w:b/>
          <w:sz w:val="22"/>
          <w:szCs w:val="22"/>
          <w:u w:val="single"/>
        </w:rPr>
        <w:t>27)</w:t>
      </w:r>
    </w:p>
    <w:p w14:paraId="77B1E9FF" w14:textId="28A092ED" w:rsidR="00D17FC0" w:rsidRPr="0031664E" w:rsidRDefault="00C30B20" w:rsidP="00616FC1">
      <w:pPr>
        <w:rPr>
          <w:sz w:val="22"/>
          <w:szCs w:val="22"/>
        </w:rPr>
      </w:pPr>
      <w:r w:rsidRPr="0031664E">
        <w:rPr>
          <w:sz w:val="22"/>
          <w:szCs w:val="22"/>
        </w:rPr>
        <w:t xml:space="preserve">-Militarism and Radical Nationalism by Roger Chickering, in </w:t>
      </w:r>
      <w:r w:rsidRPr="0031664E">
        <w:rPr>
          <w:i/>
          <w:sz w:val="22"/>
          <w:szCs w:val="22"/>
        </w:rPr>
        <w:t>Imperial Germany, 1871-1914</w:t>
      </w:r>
      <w:r w:rsidRPr="0031664E">
        <w:rPr>
          <w:sz w:val="22"/>
          <w:szCs w:val="22"/>
        </w:rPr>
        <w:t xml:space="preserve"> 196-218</w:t>
      </w:r>
    </w:p>
    <w:p w14:paraId="6DE58630" w14:textId="308BA126" w:rsidR="00D17FC0" w:rsidRPr="0031664E" w:rsidRDefault="00D17FC0" w:rsidP="00616FC1">
      <w:pPr>
        <w:rPr>
          <w:sz w:val="22"/>
          <w:szCs w:val="22"/>
        </w:rPr>
      </w:pPr>
      <w:r w:rsidRPr="0031664E">
        <w:rPr>
          <w:sz w:val="22"/>
          <w:szCs w:val="22"/>
        </w:rPr>
        <w:t xml:space="preserve">-“Gendered Germany” by Angelika Schaser in </w:t>
      </w:r>
      <w:r w:rsidRPr="0031664E">
        <w:rPr>
          <w:i/>
          <w:sz w:val="22"/>
          <w:szCs w:val="22"/>
        </w:rPr>
        <w:t>Imperial Germany, 1871-1914</w:t>
      </w:r>
    </w:p>
    <w:p w14:paraId="7DC24366" w14:textId="3225C439" w:rsidR="00616FC1" w:rsidRDefault="00616FC1" w:rsidP="00616FC1">
      <w:pPr>
        <w:rPr>
          <w:sz w:val="22"/>
          <w:szCs w:val="22"/>
        </w:rPr>
      </w:pPr>
      <w:r w:rsidRPr="0031664E">
        <w:rPr>
          <w:sz w:val="22"/>
          <w:szCs w:val="22"/>
        </w:rPr>
        <w:t>-</w:t>
      </w:r>
      <w:r w:rsidR="005B57D1" w:rsidRPr="0031664E">
        <w:rPr>
          <w:sz w:val="22"/>
          <w:szCs w:val="22"/>
        </w:rPr>
        <w:t xml:space="preserve">Helene Stoecker, The Modern Woman (1893) - </w:t>
      </w:r>
      <w:hyperlink r:id="rId30" w:history="1">
        <w:r w:rsidR="005B57D1" w:rsidRPr="0031664E">
          <w:rPr>
            <w:rStyle w:val="Hyperlink"/>
            <w:sz w:val="22"/>
            <w:szCs w:val="22"/>
          </w:rPr>
          <w:t>Link</w:t>
        </w:r>
      </w:hyperlink>
    </w:p>
    <w:p w14:paraId="20A0AE92" w14:textId="3C59AA10" w:rsidR="005D7310" w:rsidRDefault="005D7310" w:rsidP="00616FC1">
      <w:pPr>
        <w:rPr>
          <w:sz w:val="22"/>
          <w:szCs w:val="22"/>
        </w:rPr>
      </w:pPr>
    </w:p>
    <w:p w14:paraId="56DDFE34" w14:textId="77777777" w:rsidR="00F62518" w:rsidRDefault="00F62518" w:rsidP="00616FC1">
      <w:pPr>
        <w:rPr>
          <w:sz w:val="22"/>
          <w:szCs w:val="22"/>
        </w:rPr>
      </w:pPr>
    </w:p>
    <w:p w14:paraId="4F55DD19" w14:textId="5C09B981" w:rsidR="00616FC1" w:rsidRPr="00E742FD" w:rsidRDefault="000128E3" w:rsidP="00616FC1">
      <w:pPr>
        <w:rPr>
          <w:i/>
          <w:color w:val="82B9C9" w:themeColor="accent5" w:themeTint="99"/>
          <w:sz w:val="22"/>
          <w:szCs w:val="22"/>
        </w:rPr>
      </w:pPr>
      <w:r w:rsidRPr="00BE03D9">
        <w:rPr>
          <w:b/>
          <w:color w:val="82B9C9" w:themeColor="accent5" w:themeTint="99"/>
          <w:sz w:val="22"/>
          <w:szCs w:val="22"/>
        </w:rPr>
        <w:t xml:space="preserve">WEEK 6: </w:t>
      </w:r>
      <w:r w:rsidR="005B57D1" w:rsidRPr="00BE03D9">
        <w:rPr>
          <w:b/>
          <w:color w:val="82B9C9" w:themeColor="accent5" w:themeTint="99"/>
          <w:sz w:val="22"/>
          <w:szCs w:val="22"/>
        </w:rPr>
        <w:t>GERMAN POLITICS</w:t>
      </w:r>
      <w:r w:rsidR="004E0FA9" w:rsidRPr="00BE03D9">
        <w:rPr>
          <w:b/>
          <w:color w:val="82B9C9" w:themeColor="accent5" w:themeTint="99"/>
          <w:sz w:val="22"/>
          <w:szCs w:val="22"/>
        </w:rPr>
        <w:t xml:space="preserve"> AT </w:t>
      </w:r>
      <w:r w:rsidR="00E742FD">
        <w:rPr>
          <w:b/>
          <w:color w:val="82B9C9" w:themeColor="accent5" w:themeTint="99"/>
          <w:sz w:val="22"/>
          <w:szCs w:val="22"/>
        </w:rPr>
        <w:t xml:space="preserve">the </w:t>
      </w:r>
      <w:r w:rsidR="00E742FD" w:rsidRPr="00E742FD">
        <w:rPr>
          <w:b/>
          <w:i/>
          <w:color w:val="82B9C9" w:themeColor="accent5" w:themeTint="99"/>
          <w:sz w:val="22"/>
          <w:szCs w:val="22"/>
        </w:rPr>
        <w:t xml:space="preserve">fin de siècle </w:t>
      </w:r>
    </w:p>
    <w:p w14:paraId="2C0FDB8E" w14:textId="77777777" w:rsidR="00616FC1" w:rsidRPr="00BE03D9" w:rsidRDefault="00616FC1" w:rsidP="00616FC1">
      <w:pPr>
        <w:rPr>
          <w:sz w:val="22"/>
          <w:szCs w:val="22"/>
          <w:u w:val="single"/>
        </w:rPr>
      </w:pPr>
    </w:p>
    <w:p w14:paraId="2DCEE4D9" w14:textId="77777777" w:rsidR="003D49AF" w:rsidRPr="00E742FD" w:rsidRDefault="003D49AF" w:rsidP="003D49AF">
      <w:pPr>
        <w:rPr>
          <w:b/>
          <w:color w:val="000000" w:themeColor="text1"/>
          <w:sz w:val="22"/>
          <w:szCs w:val="22"/>
          <w:u w:val="single"/>
        </w:rPr>
      </w:pPr>
      <w:r>
        <w:rPr>
          <w:b/>
          <w:color w:val="000000" w:themeColor="text1"/>
          <w:sz w:val="22"/>
          <w:szCs w:val="22"/>
          <w:u w:val="single"/>
        </w:rPr>
        <w:t>***October 2</w:t>
      </w:r>
      <w:r w:rsidRPr="00E742FD">
        <w:rPr>
          <w:b/>
          <w:color w:val="000000" w:themeColor="text1"/>
          <w:sz w:val="22"/>
          <w:szCs w:val="22"/>
          <w:u w:val="single"/>
        </w:rPr>
        <w:t xml:space="preserve"> – In-Class Mid-term exam</w:t>
      </w:r>
    </w:p>
    <w:p w14:paraId="3E426083" w14:textId="77777777" w:rsidR="003D49AF" w:rsidRDefault="003D49AF" w:rsidP="00616FC1">
      <w:pPr>
        <w:rPr>
          <w:b/>
          <w:sz w:val="22"/>
          <w:szCs w:val="22"/>
          <w:highlight w:val="yellow"/>
          <w:u w:val="single"/>
        </w:rPr>
      </w:pPr>
    </w:p>
    <w:p w14:paraId="77669765" w14:textId="7883651E" w:rsidR="00BE03D9" w:rsidRPr="00F62518" w:rsidRDefault="00F2646D" w:rsidP="00616FC1">
      <w:pPr>
        <w:rPr>
          <w:b/>
          <w:sz w:val="22"/>
          <w:szCs w:val="22"/>
          <w:u w:val="single"/>
        </w:rPr>
      </w:pPr>
      <w:r w:rsidRPr="00F62518">
        <w:rPr>
          <w:b/>
          <w:sz w:val="22"/>
          <w:szCs w:val="22"/>
          <w:u w:val="single"/>
        </w:rPr>
        <w:t xml:space="preserve">Social Darwinism and Race as a </w:t>
      </w:r>
      <w:r w:rsidR="00F62518">
        <w:rPr>
          <w:b/>
          <w:sz w:val="22"/>
          <w:szCs w:val="22"/>
          <w:u w:val="single"/>
        </w:rPr>
        <w:t>“</w:t>
      </w:r>
      <w:r w:rsidRPr="00F62518">
        <w:rPr>
          <w:b/>
          <w:sz w:val="22"/>
          <w:szCs w:val="22"/>
          <w:u w:val="single"/>
        </w:rPr>
        <w:t>Scientific Paradigm</w:t>
      </w:r>
      <w:r w:rsidR="00F62518" w:rsidRPr="00F62518">
        <w:rPr>
          <w:b/>
          <w:sz w:val="22"/>
          <w:szCs w:val="22"/>
          <w:u w:val="single"/>
        </w:rPr>
        <w:t xml:space="preserve">” </w:t>
      </w:r>
      <w:r w:rsidR="00F62518">
        <w:rPr>
          <w:b/>
          <w:sz w:val="22"/>
          <w:szCs w:val="22"/>
          <w:u w:val="single"/>
        </w:rPr>
        <w:t>across</w:t>
      </w:r>
      <w:r w:rsidR="00F62518" w:rsidRPr="00F62518">
        <w:rPr>
          <w:b/>
          <w:sz w:val="22"/>
          <w:szCs w:val="22"/>
          <w:u w:val="single"/>
        </w:rPr>
        <w:t xml:space="preserve"> the 19</w:t>
      </w:r>
      <w:r w:rsidR="00F62518" w:rsidRPr="00F62518">
        <w:rPr>
          <w:b/>
          <w:sz w:val="22"/>
          <w:szCs w:val="22"/>
          <w:u w:val="single"/>
          <w:vertAlign w:val="superscript"/>
        </w:rPr>
        <w:t>th</w:t>
      </w:r>
      <w:r w:rsidR="00F62518" w:rsidRPr="00F62518">
        <w:rPr>
          <w:b/>
          <w:sz w:val="22"/>
          <w:szCs w:val="22"/>
          <w:u w:val="single"/>
        </w:rPr>
        <w:t xml:space="preserve"> and 20</w:t>
      </w:r>
      <w:r w:rsidR="00F62518" w:rsidRPr="00F62518">
        <w:rPr>
          <w:b/>
          <w:sz w:val="22"/>
          <w:szCs w:val="22"/>
          <w:u w:val="single"/>
          <w:vertAlign w:val="superscript"/>
        </w:rPr>
        <w:t>th</w:t>
      </w:r>
      <w:r w:rsidR="00F62518" w:rsidRPr="00F62518">
        <w:rPr>
          <w:b/>
          <w:sz w:val="22"/>
          <w:szCs w:val="22"/>
          <w:u w:val="single"/>
        </w:rPr>
        <w:t xml:space="preserve"> centuries</w:t>
      </w:r>
      <w:r w:rsidR="00C9525E" w:rsidRPr="00F62518">
        <w:rPr>
          <w:b/>
          <w:sz w:val="22"/>
          <w:szCs w:val="22"/>
          <w:u w:val="single"/>
        </w:rPr>
        <w:t xml:space="preserve"> </w:t>
      </w:r>
      <w:r w:rsidR="003D49AF" w:rsidRPr="00F62518">
        <w:rPr>
          <w:b/>
          <w:sz w:val="22"/>
          <w:szCs w:val="22"/>
          <w:u w:val="single"/>
        </w:rPr>
        <w:t>(Readings due Oct. 4</w:t>
      </w:r>
      <w:r w:rsidR="00BE03D9" w:rsidRPr="00F62518">
        <w:rPr>
          <w:b/>
          <w:sz w:val="22"/>
          <w:szCs w:val="22"/>
          <w:u w:val="single"/>
        </w:rPr>
        <w:t>)</w:t>
      </w:r>
    </w:p>
    <w:p w14:paraId="482A63F9" w14:textId="3ED21F10" w:rsidR="00A922C3" w:rsidRPr="00F62518" w:rsidRDefault="00F62518" w:rsidP="003F3664">
      <w:pPr>
        <w:rPr>
          <w:sz w:val="22"/>
          <w:szCs w:val="22"/>
        </w:rPr>
      </w:pPr>
      <w:r w:rsidRPr="00F62518">
        <w:rPr>
          <w:sz w:val="22"/>
          <w:szCs w:val="22"/>
        </w:rPr>
        <w:t>Readings TBD</w:t>
      </w:r>
    </w:p>
    <w:p w14:paraId="426D3571" w14:textId="77777777" w:rsidR="00987C8A" w:rsidRDefault="00987C8A" w:rsidP="003F3664">
      <w:pPr>
        <w:rPr>
          <w:b/>
          <w:sz w:val="22"/>
          <w:szCs w:val="22"/>
          <w:u w:val="single"/>
        </w:rPr>
      </w:pPr>
    </w:p>
    <w:p w14:paraId="72A80B29" w14:textId="77777777" w:rsidR="00C9525E" w:rsidRPr="00827BD8" w:rsidRDefault="00C9525E" w:rsidP="003F3664">
      <w:pPr>
        <w:rPr>
          <w:b/>
          <w:sz w:val="22"/>
          <w:szCs w:val="22"/>
          <w:u w:val="single"/>
        </w:rPr>
        <w:sectPr w:rsidR="00C9525E" w:rsidRPr="00827BD8" w:rsidSect="00E26F78">
          <w:type w:val="continuous"/>
          <w:pgSz w:w="12240" w:h="15840"/>
          <w:pgMar w:top="994" w:right="1440" w:bottom="1771" w:left="1440" w:header="432" w:footer="763" w:gutter="0"/>
          <w:cols w:num="2" w:space="900"/>
          <w:titlePg/>
          <w:docGrid w:linePitch="360"/>
        </w:sectPr>
      </w:pPr>
    </w:p>
    <w:p w14:paraId="33C11F4D" w14:textId="00CB674B" w:rsidR="003F3664" w:rsidRDefault="003F3664" w:rsidP="003F3664">
      <w:pPr>
        <w:pStyle w:val="Heading1"/>
        <w:rPr>
          <w:rFonts w:ascii="Times New Roman" w:hAnsi="Times New Roman" w:cs="Times New Roman"/>
          <w:sz w:val="22"/>
          <w:szCs w:val="22"/>
        </w:rPr>
      </w:pPr>
    </w:p>
    <w:p w14:paraId="164652F5" w14:textId="77777777" w:rsidR="00F62518" w:rsidRPr="00F62518" w:rsidRDefault="00F62518" w:rsidP="00F62518"/>
    <w:p w14:paraId="352ECD92" w14:textId="77777777" w:rsidR="00C769DD" w:rsidRDefault="00C769DD" w:rsidP="00C9525E">
      <w:pPr>
        <w:ind w:right="-874"/>
        <w:rPr>
          <w:b/>
          <w:color w:val="306070" w:themeColor="accent5" w:themeShade="BF"/>
          <w:u w:val="single"/>
        </w:rPr>
      </w:pPr>
    </w:p>
    <w:p w14:paraId="12DAAD1C" w14:textId="0F7FCED7" w:rsidR="00F62518" w:rsidRPr="00E40E5C" w:rsidRDefault="00F62518" w:rsidP="00C9525E">
      <w:pPr>
        <w:ind w:right="-874"/>
        <w:rPr>
          <w:b/>
          <w:color w:val="306070" w:themeColor="accent5" w:themeShade="BF"/>
          <w:u w:val="single"/>
        </w:rPr>
        <w:sectPr w:rsidR="00F62518" w:rsidRPr="00E40E5C" w:rsidSect="00E26F78">
          <w:type w:val="continuous"/>
          <w:pgSz w:w="12240" w:h="15840"/>
          <w:pgMar w:top="994" w:right="1440" w:bottom="1771" w:left="1440" w:header="432" w:footer="763" w:gutter="0"/>
          <w:cols w:space="360"/>
          <w:titlePg/>
          <w:docGrid w:linePitch="360"/>
        </w:sectPr>
      </w:pPr>
    </w:p>
    <w:p w14:paraId="6A2FC05E" w14:textId="77777777" w:rsidR="003F3664" w:rsidRPr="00E40E5C" w:rsidRDefault="003F3664" w:rsidP="00C9525E">
      <w:pPr>
        <w:ind w:right="-874"/>
        <w:rPr>
          <w:b/>
          <w:color w:val="306070" w:themeColor="accent5" w:themeShade="BF"/>
          <w:u w:val="single"/>
        </w:rPr>
        <w:sectPr w:rsidR="003F3664" w:rsidRPr="00E40E5C" w:rsidSect="00E26F78">
          <w:type w:val="continuous"/>
          <w:pgSz w:w="12240" w:h="15840"/>
          <w:pgMar w:top="994" w:right="1440" w:bottom="1771" w:left="1440" w:header="432" w:footer="763" w:gutter="0"/>
          <w:cols w:space="360"/>
          <w:titlePg/>
          <w:docGrid w:linePitch="360"/>
        </w:sectPr>
      </w:pPr>
    </w:p>
    <w:p w14:paraId="3C008DF2" w14:textId="77777777" w:rsidR="00F62518" w:rsidRDefault="00F62518" w:rsidP="00C9525E">
      <w:pPr>
        <w:jc w:val="center"/>
        <w:rPr>
          <w:b/>
          <w:color w:val="306070" w:themeColor="accent5" w:themeShade="BF"/>
          <w:sz w:val="26"/>
          <w:szCs w:val="26"/>
          <w:u w:val="single"/>
        </w:rPr>
      </w:pPr>
    </w:p>
    <w:p w14:paraId="7EE24FC1" w14:textId="77777777" w:rsidR="00F62518" w:rsidRDefault="00F62518" w:rsidP="00C9525E">
      <w:pPr>
        <w:jc w:val="center"/>
        <w:rPr>
          <w:b/>
          <w:color w:val="306070" w:themeColor="accent5" w:themeShade="BF"/>
          <w:sz w:val="26"/>
          <w:szCs w:val="26"/>
          <w:u w:val="single"/>
        </w:rPr>
      </w:pPr>
    </w:p>
    <w:p w14:paraId="24330A13" w14:textId="5D9064C4" w:rsidR="00F62518" w:rsidRDefault="00F62518" w:rsidP="00F62518">
      <w:pPr>
        <w:rPr>
          <w:b/>
          <w:color w:val="306070" w:themeColor="accent5" w:themeShade="BF"/>
          <w:sz w:val="26"/>
          <w:szCs w:val="26"/>
          <w:u w:val="single"/>
        </w:rPr>
      </w:pPr>
    </w:p>
    <w:p w14:paraId="52AFC65C" w14:textId="77777777" w:rsidR="00F62518" w:rsidRDefault="00F62518" w:rsidP="00C9525E">
      <w:pPr>
        <w:jc w:val="center"/>
        <w:rPr>
          <w:b/>
          <w:color w:val="306070" w:themeColor="accent5" w:themeShade="BF"/>
          <w:sz w:val="26"/>
          <w:szCs w:val="26"/>
          <w:u w:val="single"/>
        </w:rPr>
      </w:pPr>
    </w:p>
    <w:p w14:paraId="44F3D501" w14:textId="55164707" w:rsidR="00E869E9" w:rsidRDefault="003F3664" w:rsidP="00C9525E">
      <w:pPr>
        <w:jc w:val="center"/>
        <w:rPr>
          <w:b/>
          <w:color w:val="306070" w:themeColor="accent5" w:themeShade="BF"/>
          <w:sz w:val="26"/>
          <w:szCs w:val="26"/>
          <w:u w:val="single"/>
        </w:rPr>
      </w:pPr>
      <w:r w:rsidRPr="00E40E5C">
        <w:rPr>
          <w:b/>
          <w:color w:val="306070" w:themeColor="accent5" w:themeShade="BF"/>
          <w:sz w:val="26"/>
          <w:szCs w:val="26"/>
          <w:u w:val="single"/>
        </w:rPr>
        <w:t>Part II</w:t>
      </w:r>
      <w:r w:rsidR="001B6644">
        <w:rPr>
          <w:b/>
          <w:color w:val="306070" w:themeColor="accent5" w:themeShade="BF"/>
          <w:sz w:val="26"/>
          <w:szCs w:val="26"/>
          <w:u w:val="single"/>
        </w:rPr>
        <w:t>I</w:t>
      </w:r>
      <w:r w:rsidRPr="00E40E5C">
        <w:rPr>
          <w:b/>
          <w:color w:val="306070" w:themeColor="accent5" w:themeShade="BF"/>
          <w:sz w:val="26"/>
          <w:szCs w:val="26"/>
          <w:u w:val="single"/>
        </w:rPr>
        <w:t>:</w:t>
      </w:r>
      <w:r w:rsidR="00F73FCD">
        <w:rPr>
          <w:b/>
          <w:color w:val="306070" w:themeColor="accent5" w:themeShade="BF"/>
          <w:sz w:val="26"/>
          <w:szCs w:val="26"/>
          <w:u w:val="single"/>
        </w:rPr>
        <w:t xml:space="preserve"> Constructing t</w:t>
      </w:r>
      <w:r w:rsidR="00B0580E">
        <w:rPr>
          <w:b/>
          <w:color w:val="306070" w:themeColor="accent5" w:themeShade="BF"/>
          <w:sz w:val="26"/>
          <w:szCs w:val="26"/>
          <w:u w:val="single"/>
        </w:rPr>
        <w:t>he Nazi Racial Empire</w:t>
      </w:r>
    </w:p>
    <w:p w14:paraId="593F4EB2" w14:textId="77777777" w:rsidR="00E26F78" w:rsidRDefault="00E26F78" w:rsidP="00680FA3">
      <w:pPr>
        <w:jc w:val="center"/>
        <w:rPr>
          <w:b/>
          <w:color w:val="306070" w:themeColor="accent5" w:themeShade="BF"/>
          <w:sz w:val="26"/>
          <w:szCs w:val="26"/>
          <w:u w:val="single"/>
        </w:rPr>
      </w:pPr>
    </w:p>
    <w:p w14:paraId="6CBAD981" w14:textId="77777777" w:rsidR="00E26F78" w:rsidRPr="000A258B" w:rsidRDefault="000A258B" w:rsidP="00E26F78">
      <w:pPr>
        <w:jc w:val="center"/>
        <w:rPr>
          <w:b/>
          <w:i/>
          <w:color w:val="A49C2F" w:themeColor="accent2" w:themeShade="BF"/>
          <w:sz w:val="26"/>
          <w:szCs w:val="26"/>
          <w:u w:val="single"/>
        </w:rPr>
      </w:pPr>
      <w:r w:rsidRPr="000A258B">
        <w:rPr>
          <w:b/>
          <w:i/>
          <w:color w:val="A49C2F" w:themeColor="accent2" w:themeShade="BF"/>
          <w:sz w:val="26"/>
          <w:szCs w:val="26"/>
          <w:u w:val="single"/>
        </w:rPr>
        <w:t xml:space="preserve"> </w:t>
      </w:r>
      <w:r w:rsidR="00E26F78" w:rsidRPr="000A258B">
        <w:rPr>
          <w:b/>
          <w:i/>
          <w:color w:val="A49C2F" w:themeColor="accent2" w:themeShade="BF"/>
          <w:sz w:val="26"/>
          <w:szCs w:val="26"/>
          <w:u w:val="single"/>
        </w:rPr>
        <w:t>“</w:t>
      </w:r>
      <w:r w:rsidR="00680FA3" w:rsidRPr="000A258B">
        <w:rPr>
          <w:b/>
          <w:i/>
          <w:color w:val="A49C2F" w:themeColor="accent2" w:themeShade="BF"/>
          <w:sz w:val="26"/>
          <w:szCs w:val="26"/>
          <w:u w:val="single"/>
        </w:rPr>
        <w:t>Who</w:t>
      </w:r>
      <w:r w:rsidR="00E26F78" w:rsidRPr="000A258B">
        <w:rPr>
          <w:b/>
          <w:i/>
          <w:color w:val="A49C2F" w:themeColor="accent2" w:themeShade="BF"/>
          <w:sz w:val="26"/>
          <w:szCs w:val="26"/>
          <w:u w:val="single"/>
        </w:rPr>
        <w:t xml:space="preserve"> </w:t>
      </w:r>
      <w:r w:rsidR="00680FA3" w:rsidRPr="000A258B">
        <w:rPr>
          <w:b/>
          <w:i/>
          <w:color w:val="A49C2F" w:themeColor="accent2" w:themeShade="BF"/>
          <w:sz w:val="26"/>
          <w:szCs w:val="26"/>
          <w:u w:val="single"/>
        </w:rPr>
        <w:t>speaks today of the annihilation of the Armenians?</w:t>
      </w:r>
      <w:r w:rsidR="00E26F78" w:rsidRPr="000A258B">
        <w:rPr>
          <w:b/>
          <w:i/>
          <w:color w:val="A49C2F" w:themeColor="accent2" w:themeShade="BF"/>
          <w:sz w:val="26"/>
          <w:szCs w:val="26"/>
          <w:u w:val="single"/>
        </w:rPr>
        <w:t>”</w:t>
      </w:r>
    </w:p>
    <w:p w14:paraId="573717B5" w14:textId="77777777" w:rsidR="003F3664" w:rsidRPr="000A258B" w:rsidRDefault="00680FA3" w:rsidP="00E26F78">
      <w:pPr>
        <w:jc w:val="center"/>
        <w:rPr>
          <w:b/>
          <w:i/>
          <w:color w:val="A49C2F" w:themeColor="accent2" w:themeShade="BF"/>
          <w:sz w:val="26"/>
          <w:szCs w:val="26"/>
          <w:u w:val="single"/>
        </w:rPr>
      </w:pPr>
      <w:r w:rsidRPr="000A258B">
        <w:rPr>
          <w:b/>
          <w:i/>
          <w:color w:val="A49C2F" w:themeColor="accent2" w:themeShade="BF"/>
          <w:sz w:val="26"/>
          <w:szCs w:val="26"/>
          <w:u w:val="single"/>
        </w:rPr>
        <w:t xml:space="preserve"> (</w:t>
      </w:r>
      <w:r w:rsidR="00263A12">
        <w:rPr>
          <w:b/>
          <w:i/>
          <w:color w:val="A49C2F" w:themeColor="accent2" w:themeShade="BF"/>
          <w:sz w:val="26"/>
          <w:szCs w:val="26"/>
          <w:u w:val="single"/>
        </w:rPr>
        <w:t>Attributed to Hitler in his</w:t>
      </w:r>
      <w:r w:rsidRPr="000A258B">
        <w:rPr>
          <w:b/>
          <w:i/>
          <w:color w:val="A49C2F" w:themeColor="accent2" w:themeShade="BF"/>
          <w:sz w:val="26"/>
          <w:szCs w:val="26"/>
          <w:u w:val="single"/>
        </w:rPr>
        <w:t xml:space="preserve">  Obersalzberg Speech, 1939)</w:t>
      </w:r>
      <w:r w:rsidR="00B0580E" w:rsidRPr="000A258B">
        <w:rPr>
          <w:b/>
          <w:i/>
          <w:color w:val="A49C2F" w:themeColor="accent2" w:themeShade="BF"/>
          <w:sz w:val="26"/>
          <w:szCs w:val="26"/>
          <w:u w:val="single"/>
        </w:rPr>
        <w:t xml:space="preserve"> </w:t>
      </w:r>
    </w:p>
    <w:p w14:paraId="77955FAE" w14:textId="77777777" w:rsidR="002B20C9" w:rsidRDefault="002B20C9" w:rsidP="002B20C9"/>
    <w:p w14:paraId="388489C0" w14:textId="77777777" w:rsidR="00EB4E80" w:rsidRDefault="00EB4E80" w:rsidP="00E869E9">
      <w:pPr>
        <w:jc w:val="center"/>
        <w:sectPr w:rsidR="00EB4E80" w:rsidSect="00E26F78">
          <w:type w:val="continuous"/>
          <w:pgSz w:w="12240" w:h="15840"/>
          <w:pgMar w:top="994" w:right="1440" w:bottom="1771" w:left="1440" w:header="432" w:footer="763" w:gutter="0"/>
          <w:cols w:space="720"/>
          <w:titlePg/>
          <w:docGrid w:linePitch="360"/>
        </w:sectPr>
      </w:pPr>
    </w:p>
    <w:p w14:paraId="4FA5682F" w14:textId="77777777" w:rsidR="005F5B90" w:rsidRDefault="005F5B90" w:rsidP="002B20C9"/>
    <w:p w14:paraId="179AC053" w14:textId="77777777" w:rsidR="000128E3" w:rsidRPr="004E0FA9" w:rsidRDefault="000128E3" w:rsidP="007A69D5">
      <w:pPr>
        <w:jc w:val="both"/>
        <w:rPr>
          <w:b/>
          <w:color w:val="82B9C9" w:themeColor="accent5" w:themeTint="99"/>
          <w:sz w:val="22"/>
          <w:szCs w:val="22"/>
        </w:rPr>
      </w:pPr>
      <w:r w:rsidRPr="004E0FA9">
        <w:rPr>
          <w:b/>
          <w:color w:val="82B9C9" w:themeColor="accent5" w:themeTint="99"/>
          <w:sz w:val="22"/>
          <w:szCs w:val="22"/>
        </w:rPr>
        <w:t>WEEK 7: ANTI-SEMITISM AT HOME</w:t>
      </w:r>
    </w:p>
    <w:p w14:paraId="26D0DD30" w14:textId="77777777" w:rsidR="000128E3" w:rsidRPr="004E0FA9" w:rsidRDefault="000128E3" w:rsidP="007A69D5">
      <w:pPr>
        <w:jc w:val="both"/>
        <w:rPr>
          <w:sz w:val="22"/>
          <w:szCs w:val="22"/>
        </w:rPr>
      </w:pPr>
    </w:p>
    <w:p w14:paraId="35C23448" w14:textId="77777777" w:rsidR="000128E3" w:rsidRPr="004E0FA9" w:rsidRDefault="000128E3" w:rsidP="007A69D5">
      <w:pPr>
        <w:jc w:val="both"/>
        <w:rPr>
          <w:b/>
          <w:sz w:val="22"/>
          <w:szCs w:val="22"/>
          <w:u w:val="single"/>
        </w:rPr>
      </w:pPr>
      <w:r w:rsidRPr="004E0FA9">
        <w:rPr>
          <w:b/>
          <w:sz w:val="22"/>
          <w:szCs w:val="22"/>
          <w:u w:val="single"/>
        </w:rPr>
        <w:t>No Class</w:t>
      </w:r>
      <w:r w:rsidR="005B57D1" w:rsidRPr="004E0FA9">
        <w:rPr>
          <w:b/>
          <w:sz w:val="22"/>
          <w:szCs w:val="22"/>
          <w:u w:val="single"/>
        </w:rPr>
        <w:t xml:space="preserve"> </w:t>
      </w:r>
      <w:r w:rsidR="00FD5BC4">
        <w:rPr>
          <w:b/>
          <w:sz w:val="22"/>
          <w:szCs w:val="22"/>
          <w:u w:val="single"/>
        </w:rPr>
        <w:t>Oct. 9</w:t>
      </w:r>
      <w:r w:rsidR="005B57D1" w:rsidRPr="004E0FA9">
        <w:rPr>
          <w:b/>
          <w:sz w:val="22"/>
          <w:szCs w:val="22"/>
          <w:u w:val="single"/>
        </w:rPr>
        <w:t>– Fall Break</w:t>
      </w:r>
    </w:p>
    <w:p w14:paraId="765C90AF" w14:textId="77777777" w:rsidR="000128E3" w:rsidRPr="004E0FA9" w:rsidRDefault="000128E3" w:rsidP="007A69D5">
      <w:pPr>
        <w:jc w:val="both"/>
        <w:rPr>
          <w:sz w:val="22"/>
          <w:szCs w:val="22"/>
        </w:rPr>
      </w:pPr>
    </w:p>
    <w:p w14:paraId="5827844E" w14:textId="4E4346C0" w:rsidR="000128E3" w:rsidRPr="00FD5BC4" w:rsidRDefault="0031664E" w:rsidP="007A69D5">
      <w:pPr>
        <w:jc w:val="both"/>
        <w:rPr>
          <w:b/>
          <w:sz w:val="22"/>
          <w:szCs w:val="22"/>
          <w:u w:val="single"/>
        </w:rPr>
      </w:pPr>
      <w:r>
        <w:rPr>
          <w:b/>
          <w:sz w:val="22"/>
          <w:szCs w:val="22"/>
          <w:u w:val="single"/>
        </w:rPr>
        <w:t>The</w:t>
      </w:r>
      <w:r w:rsidR="00E1446F">
        <w:rPr>
          <w:b/>
          <w:sz w:val="22"/>
          <w:szCs w:val="22"/>
          <w:u w:val="single"/>
        </w:rPr>
        <w:t xml:space="preserve"> </w:t>
      </w:r>
      <w:r>
        <w:rPr>
          <w:b/>
          <w:sz w:val="22"/>
          <w:szCs w:val="22"/>
          <w:u w:val="single"/>
        </w:rPr>
        <w:t>racial “Other” at h</w:t>
      </w:r>
      <w:r w:rsidR="00E1446F">
        <w:rPr>
          <w:b/>
          <w:sz w:val="22"/>
          <w:szCs w:val="22"/>
          <w:u w:val="single"/>
        </w:rPr>
        <w:t xml:space="preserve">ome: </w:t>
      </w:r>
      <w:r>
        <w:rPr>
          <w:b/>
          <w:sz w:val="22"/>
          <w:szCs w:val="22"/>
          <w:u w:val="single"/>
        </w:rPr>
        <w:t>A</w:t>
      </w:r>
      <w:r w:rsidR="00956DBB">
        <w:rPr>
          <w:b/>
          <w:sz w:val="22"/>
          <w:szCs w:val="22"/>
          <w:u w:val="single"/>
        </w:rPr>
        <w:t>nti-Semitism</w:t>
      </w:r>
      <w:r w:rsidR="00FD5BC4">
        <w:rPr>
          <w:b/>
          <w:sz w:val="22"/>
          <w:szCs w:val="22"/>
          <w:u w:val="single"/>
        </w:rPr>
        <w:t xml:space="preserve"> in a small German town (Readings due Oct.</w:t>
      </w:r>
      <w:r w:rsidR="00FD5BC4" w:rsidRPr="004E0FA9">
        <w:rPr>
          <w:b/>
          <w:sz w:val="22"/>
          <w:szCs w:val="22"/>
          <w:u w:val="single"/>
        </w:rPr>
        <w:t xml:space="preserve"> 11</w:t>
      </w:r>
      <w:r w:rsidR="00FD5BC4">
        <w:rPr>
          <w:b/>
          <w:sz w:val="22"/>
          <w:szCs w:val="22"/>
          <w:u w:val="single"/>
        </w:rPr>
        <w:t>)</w:t>
      </w:r>
      <w:r w:rsidR="00FD5BC4" w:rsidRPr="004E0FA9">
        <w:rPr>
          <w:b/>
          <w:sz w:val="22"/>
          <w:szCs w:val="22"/>
          <w:u w:val="single"/>
        </w:rPr>
        <w:t>:</w:t>
      </w:r>
    </w:p>
    <w:p w14:paraId="7F0B928D" w14:textId="1C9B6F1F" w:rsidR="00680FA3" w:rsidRDefault="000128E3" w:rsidP="007A69D5">
      <w:pPr>
        <w:jc w:val="both"/>
        <w:rPr>
          <w:sz w:val="22"/>
          <w:szCs w:val="22"/>
        </w:rPr>
      </w:pPr>
      <w:r w:rsidRPr="004E0FA9">
        <w:rPr>
          <w:sz w:val="22"/>
          <w:szCs w:val="22"/>
        </w:rPr>
        <w:t xml:space="preserve">-Helmut Walser Smith, </w:t>
      </w:r>
      <w:r w:rsidRPr="004E0FA9">
        <w:rPr>
          <w:i/>
          <w:sz w:val="22"/>
          <w:szCs w:val="22"/>
        </w:rPr>
        <w:t>The Butcher’s Tale</w:t>
      </w:r>
      <w:r w:rsidR="005B57D1" w:rsidRPr="004E0FA9">
        <w:rPr>
          <w:i/>
          <w:sz w:val="22"/>
          <w:szCs w:val="22"/>
        </w:rPr>
        <w:t xml:space="preserve"> </w:t>
      </w:r>
      <w:r w:rsidR="00E13CCF">
        <w:rPr>
          <w:sz w:val="22"/>
          <w:szCs w:val="22"/>
        </w:rPr>
        <w:t>–</w:t>
      </w:r>
      <w:r w:rsidR="000A258B">
        <w:rPr>
          <w:sz w:val="22"/>
          <w:szCs w:val="22"/>
        </w:rPr>
        <w:t xml:space="preserve"> </w:t>
      </w:r>
      <w:r w:rsidR="00E13CCF">
        <w:rPr>
          <w:sz w:val="22"/>
          <w:szCs w:val="22"/>
        </w:rPr>
        <w:t xml:space="preserve">entire </w:t>
      </w:r>
      <w:r w:rsidR="000A258B">
        <w:rPr>
          <w:sz w:val="22"/>
          <w:szCs w:val="22"/>
        </w:rPr>
        <w:t>book</w:t>
      </w:r>
    </w:p>
    <w:p w14:paraId="1348E35C" w14:textId="6E46EB0E" w:rsidR="00E742FD" w:rsidRDefault="00E742FD" w:rsidP="007A69D5">
      <w:pPr>
        <w:jc w:val="both"/>
        <w:rPr>
          <w:sz w:val="22"/>
          <w:szCs w:val="22"/>
        </w:rPr>
      </w:pPr>
    </w:p>
    <w:p w14:paraId="31B45F7D" w14:textId="41659A8B" w:rsidR="00E742FD" w:rsidRPr="00E742FD" w:rsidRDefault="00E742FD" w:rsidP="007A69D5">
      <w:pPr>
        <w:jc w:val="both"/>
        <w:rPr>
          <w:i/>
          <w:sz w:val="22"/>
          <w:szCs w:val="22"/>
        </w:rPr>
      </w:pPr>
      <w:r>
        <w:rPr>
          <w:i/>
          <w:sz w:val="22"/>
          <w:szCs w:val="22"/>
        </w:rPr>
        <w:t xml:space="preserve">In-Class Activity: </w:t>
      </w:r>
      <w:r>
        <w:rPr>
          <w:sz w:val="22"/>
          <w:szCs w:val="22"/>
        </w:rPr>
        <w:t xml:space="preserve">Discuss </w:t>
      </w:r>
      <w:r>
        <w:rPr>
          <w:i/>
          <w:sz w:val="22"/>
          <w:szCs w:val="22"/>
        </w:rPr>
        <w:t>The Butcher’s Tale</w:t>
      </w:r>
    </w:p>
    <w:p w14:paraId="7A0232D7" w14:textId="77777777" w:rsidR="00680FA3" w:rsidRDefault="00680FA3" w:rsidP="007A69D5">
      <w:pPr>
        <w:jc w:val="both"/>
        <w:rPr>
          <w:b/>
          <w:color w:val="82B9C9" w:themeColor="accent5" w:themeTint="99"/>
          <w:sz w:val="22"/>
          <w:szCs w:val="22"/>
          <w:u w:val="single"/>
        </w:rPr>
      </w:pPr>
    </w:p>
    <w:p w14:paraId="1257C6A5" w14:textId="77777777" w:rsidR="00F62518" w:rsidRDefault="00F62518" w:rsidP="007A69D5">
      <w:pPr>
        <w:jc w:val="both"/>
        <w:rPr>
          <w:b/>
          <w:color w:val="82B9C9" w:themeColor="accent5" w:themeTint="99"/>
          <w:sz w:val="22"/>
          <w:szCs w:val="22"/>
        </w:rPr>
      </w:pPr>
    </w:p>
    <w:p w14:paraId="4165599E" w14:textId="5AE15A73" w:rsidR="002B20C9" w:rsidRPr="002E37E4" w:rsidRDefault="000128E3" w:rsidP="007A69D5">
      <w:pPr>
        <w:jc w:val="both"/>
        <w:rPr>
          <w:b/>
          <w:color w:val="82B9C9" w:themeColor="accent5" w:themeTint="99"/>
          <w:sz w:val="22"/>
          <w:szCs w:val="22"/>
        </w:rPr>
      </w:pPr>
      <w:r w:rsidRPr="002E37E4">
        <w:rPr>
          <w:b/>
          <w:color w:val="82B9C9" w:themeColor="accent5" w:themeTint="99"/>
          <w:sz w:val="22"/>
          <w:szCs w:val="22"/>
        </w:rPr>
        <w:t>WEEK 8: WORLD WAR I IN GLOBAL PERSPECTIVE</w:t>
      </w:r>
    </w:p>
    <w:p w14:paraId="682BD172" w14:textId="77777777" w:rsidR="000128E3" w:rsidRPr="004E0FA9" w:rsidRDefault="000128E3" w:rsidP="007A69D5">
      <w:pPr>
        <w:jc w:val="both"/>
        <w:rPr>
          <w:sz w:val="22"/>
          <w:szCs w:val="22"/>
        </w:rPr>
      </w:pPr>
    </w:p>
    <w:p w14:paraId="740EF474" w14:textId="77777777" w:rsidR="001B6644" w:rsidRPr="00FD5BC4" w:rsidRDefault="005B57D1" w:rsidP="007A69D5">
      <w:pPr>
        <w:jc w:val="both"/>
        <w:rPr>
          <w:b/>
          <w:sz w:val="22"/>
          <w:szCs w:val="22"/>
          <w:u w:val="single"/>
        </w:rPr>
      </w:pPr>
      <w:r w:rsidRPr="004E0FA9">
        <w:rPr>
          <w:b/>
          <w:sz w:val="22"/>
          <w:szCs w:val="22"/>
          <w:u w:val="single"/>
        </w:rPr>
        <w:t xml:space="preserve">World War I: </w:t>
      </w:r>
      <w:r w:rsidR="00FD5BC4">
        <w:rPr>
          <w:b/>
          <w:sz w:val="22"/>
          <w:szCs w:val="22"/>
          <w:u w:val="single"/>
        </w:rPr>
        <w:t xml:space="preserve">(Readings due </w:t>
      </w:r>
      <w:r w:rsidR="00FD5BC4" w:rsidRPr="004E0FA9">
        <w:rPr>
          <w:b/>
          <w:sz w:val="22"/>
          <w:szCs w:val="22"/>
          <w:u w:val="single"/>
        </w:rPr>
        <w:t>October 16</w:t>
      </w:r>
      <w:r w:rsidR="00FD5BC4">
        <w:rPr>
          <w:b/>
          <w:sz w:val="22"/>
          <w:szCs w:val="22"/>
          <w:u w:val="single"/>
        </w:rPr>
        <w:t>)</w:t>
      </w:r>
    </w:p>
    <w:p w14:paraId="7CC4F182" w14:textId="6145F12C" w:rsidR="00C9525E" w:rsidRPr="00E13CCF" w:rsidRDefault="007A69D5" w:rsidP="007A69D5">
      <w:pPr>
        <w:jc w:val="both"/>
        <w:rPr>
          <w:sz w:val="22"/>
          <w:szCs w:val="22"/>
        </w:rPr>
      </w:pPr>
      <w:r w:rsidRPr="002A3FF8">
        <w:rPr>
          <w:sz w:val="22"/>
          <w:szCs w:val="22"/>
        </w:rPr>
        <w:t>-</w:t>
      </w:r>
      <w:r w:rsidR="00445DF2">
        <w:rPr>
          <w:sz w:val="22"/>
          <w:szCs w:val="22"/>
        </w:rPr>
        <w:t xml:space="preserve">Jeffrey Verhey, Chapter 11: War and Revolution in </w:t>
      </w:r>
      <w:r w:rsidR="00445DF2" w:rsidRPr="0031664E">
        <w:rPr>
          <w:i/>
          <w:sz w:val="22"/>
          <w:szCs w:val="22"/>
        </w:rPr>
        <w:t>Imperial Germany, 1871-1914</w:t>
      </w:r>
      <w:r w:rsidR="00E13CCF">
        <w:rPr>
          <w:i/>
          <w:sz w:val="22"/>
          <w:szCs w:val="22"/>
        </w:rPr>
        <w:t xml:space="preserve"> -</w:t>
      </w:r>
      <w:hyperlink r:id="rId31" w:history="1">
        <w:r w:rsidR="00E13CCF" w:rsidRPr="00E13CCF">
          <w:rPr>
            <w:rStyle w:val="Hyperlink"/>
            <w:sz w:val="22"/>
            <w:szCs w:val="22"/>
          </w:rPr>
          <w:t>Linked</w:t>
        </w:r>
      </w:hyperlink>
    </w:p>
    <w:p w14:paraId="1AE787A6" w14:textId="3C4000CB" w:rsidR="00445DF2" w:rsidRDefault="00445DF2" w:rsidP="007A69D5">
      <w:pPr>
        <w:jc w:val="both"/>
        <w:rPr>
          <w:sz w:val="22"/>
          <w:szCs w:val="22"/>
        </w:rPr>
      </w:pPr>
      <w:r>
        <w:rPr>
          <w:sz w:val="22"/>
          <w:szCs w:val="22"/>
        </w:rPr>
        <w:t xml:space="preserve">- The Hindenburg Program, 1916 - </w:t>
      </w:r>
      <w:hyperlink r:id="rId32" w:history="1">
        <w:r w:rsidRPr="00445DF2">
          <w:rPr>
            <w:rStyle w:val="Hyperlink"/>
            <w:sz w:val="22"/>
            <w:szCs w:val="22"/>
          </w:rPr>
          <w:t>Linked</w:t>
        </w:r>
      </w:hyperlink>
    </w:p>
    <w:p w14:paraId="38DDDAB7" w14:textId="3075FCCD" w:rsidR="000263B4" w:rsidRDefault="000263B4" w:rsidP="007A69D5">
      <w:pPr>
        <w:jc w:val="both"/>
        <w:rPr>
          <w:sz w:val="22"/>
          <w:szCs w:val="22"/>
        </w:rPr>
      </w:pPr>
      <w:r>
        <w:rPr>
          <w:sz w:val="22"/>
          <w:szCs w:val="22"/>
        </w:rPr>
        <w:t xml:space="preserve">-Public Morale Declines, 1917 – </w:t>
      </w:r>
      <w:hyperlink r:id="rId33" w:history="1">
        <w:r w:rsidRPr="000263B4">
          <w:rPr>
            <w:rStyle w:val="Hyperlink"/>
            <w:sz w:val="22"/>
            <w:szCs w:val="22"/>
          </w:rPr>
          <w:t>Linked</w:t>
        </w:r>
      </w:hyperlink>
    </w:p>
    <w:p w14:paraId="66ED4CB6" w14:textId="766E8D59" w:rsidR="002A3FF8" w:rsidRPr="002A3FF8" w:rsidRDefault="00445DF2" w:rsidP="007A69D5">
      <w:pPr>
        <w:jc w:val="both"/>
        <w:rPr>
          <w:sz w:val="22"/>
          <w:szCs w:val="22"/>
        </w:rPr>
      </w:pPr>
      <w:r>
        <w:rPr>
          <w:sz w:val="22"/>
          <w:szCs w:val="22"/>
        </w:rPr>
        <w:t xml:space="preserve">-Patriotic Enlightenment Program, 1917 - </w:t>
      </w:r>
      <w:hyperlink r:id="rId34" w:history="1">
        <w:r w:rsidRPr="00445DF2">
          <w:rPr>
            <w:rStyle w:val="Hyperlink"/>
            <w:sz w:val="22"/>
            <w:szCs w:val="22"/>
          </w:rPr>
          <w:t>Linked</w:t>
        </w:r>
      </w:hyperlink>
    </w:p>
    <w:p w14:paraId="289B4B35" w14:textId="77777777" w:rsidR="004E0FA9" w:rsidRDefault="004E0FA9" w:rsidP="007A69D5">
      <w:pPr>
        <w:jc w:val="both"/>
        <w:rPr>
          <w:b/>
          <w:color w:val="82B9C9" w:themeColor="accent5" w:themeTint="99"/>
          <w:sz w:val="22"/>
          <w:szCs w:val="22"/>
        </w:rPr>
      </w:pPr>
    </w:p>
    <w:p w14:paraId="5D4B646B" w14:textId="4910C6D3" w:rsidR="00374CAB" w:rsidRPr="002A3FF8" w:rsidRDefault="00374CAB" w:rsidP="00374CAB">
      <w:pPr>
        <w:jc w:val="both"/>
        <w:rPr>
          <w:b/>
          <w:sz w:val="22"/>
          <w:szCs w:val="22"/>
          <w:u w:val="single"/>
        </w:rPr>
      </w:pPr>
      <w:r>
        <w:rPr>
          <w:b/>
          <w:sz w:val="22"/>
          <w:szCs w:val="22"/>
          <w:u w:val="single"/>
        </w:rPr>
        <w:t xml:space="preserve">How do we define revolution? </w:t>
      </w:r>
      <w:r w:rsidRPr="004E0FA9">
        <w:rPr>
          <w:b/>
          <w:sz w:val="22"/>
          <w:szCs w:val="22"/>
          <w:u w:val="single"/>
        </w:rPr>
        <w:t xml:space="preserve">Establishing the Weimar Republic </w:t>
      </w:r>
      <w:r>
        <w:rPr>
          <w:b/>
          <w:sz w:val="22"/>
          <w:szCs w:val="22"/>
          <w:u w:val="single"/>
        </w:rPr>
        <w:t>(Readings due Oct. 18)</w:t>
      </w:r>
    </w:p>
    <w:p w14:paraId="13ECBB6A" w14:textId="7C0AE125" w:rsidR="00174425" w:rsidRDefault="00D82143" w:rsidP="00374CAB">
      <w:pPr>
        <w:jc w:val="both"/>
        <w:rPr>
          <w:sz w:val="22"/>
          <w:szCs w:val="22"/>
        </w:rPr>
      </w:pPr>
      <w:r w:rsidRPr="0023609A">
        <w:rPr>
          <w:sz w:val="22"/>
          <w:szCs w:val="22"/>
        </w:rPr>
        <w:t>--</w:t>
      </w:r>
      <w:r w:rsidR="00174425" w:rsidRPr="0023609A">
        <w:rPr>
          <w:sz w:val="22"/>
          <w:szCs w:val="22"/>
        </w:rPr>
        <w:t xml:space="preserve">Detlev Peukert, </w:t>
      </w:r>
      <w:r w:rsidRPr="0023609A">
        <w:rPr>
          <w:sz w:val="22"/>
          <w:szCs w:val="22"/>
        </w:rPr>
        <w:t>“Old Legacies and a New Start</w:t>
      </w:r>
      <w:r w:rsidR="00174425" w:rsidRPr="0023609A">
        <w:rPr>
          <w:i/>
          <w:sz w:val="22"/>
          <w:szCs w:val="22"/>
        </w:rPr>
        <w:t>,</w:t>
      </w:r>
      <w:r w:rsidRPr="0023609A">
        <w:rPr>
          <w:sz w:val="22"/>
          <w:szCs w:val="22"/>
        </w:rPr>
        <w:t>”</w:t>
      </w:r>
      <w:r w:rsidR="00174425" w:rsidRPr="0023609A">
        <w:rPr>
          <w:i/>
          <w:sz w:val="22"/>
          <w:szCs w:val="22"/>
        </w:rPr>
        <w:t xml:space="preserve"> </w:t>
      </w:r>
      <w:r w:rsidRPr="0023609A">
        <w:rPr>
          <w:sz w:val="22"/>
          <w:szCs w:val="22"/>
        </w:rPr>
        <w:t xml:space="preserve">in </w:t>
      </w:r>
      <w:r w:rsidRPr="0023609A">
        <w:rPr>
          <w:i/>
          <w:sz w:val="22"/>
          <w:szCs w:val="22"/>
        </w:rPr>
        <w:t>The Weimar Republic</w:t>
      </w:r>
      <w:r w:rsidRPr="0023609A">
        <w:rPr>
          <w:sz w:val="22"/>
          <w:szCs w:val="22"/>
        </w:rPr>
        <w:t>, p. 21-51 – available on BB</w:t>
      </w:r>
    </w:p>
    <w:p w14:paraId="453A3EA4" w14:textId="3C1F32CD" w:rsidR="00374CAB" w:rsidRPr="00E33B1B" w:rsidRDefault="00374CAB" w:rsidP="00374CAB">
      <w:pPr>
        <w:jc w:val="both"/>
        <w:rPr>
          <w:sz w:val="22"/>
          <w:szCs w:val="22"/>
        </w:rPr>
      </w:pPr>
      <w:r>
        <w:rPr>
          <w:sz w:val="22"/>
          <w:szCs w:val="22"/>
        </w:rPr>
        <w:t xml:space="preserve">-Rosa Luxemburg, Karl Liebknecht, Klara Zeltkin and Franz Mehring, “A Call to the Workers of the World,” November 1918 - </w:t>
      </w:r>
      <w:hyperlink r:id="rId35" w:history="1">
        <w:r w:rsidRPr="00946BD1">
          <w:rPr>
            <w:rStyle w:val="Hyperlink"/>
            <w:sz w:val="22"/>
            <w:szCs w:val="22"/>
          </w:rPr>
          <w:t>Linked</w:t>
        </w:r>
      </w:hyperlink>
    </w:p>
    <w:p w14:paraId="6681EA33" w14:textId="41531275" w:rsidR="00374CAB" w:rsidRPr="00374CAB" w:rsidRDefault="00374CAB" w:rsidP="00374CAB">
      <w:pPr>
        <w:jc w:val="both"/>
        <w:rPr>
          <w:sz w:val="22"/>
          <w:szCs w:val="22"/>
        </w:rPr>
      </w:pPr>
      <w:r w:rsidRPr="00374CAB">
        <w:rPr>
          <w:sz w:val="22"/>
          <w:szCs w:val="22"/>
        </w:rPr>
        <w:t>-Schole</w:t>
      </w:r>
      <w:r w:rsidR="006F2F5E">
        <w:rPr>
          <w:sz w:val="22"/>
          <w:szCs w:val="22"/>
        </w:rPr>
        <w:t>m, “</w:t>
      </w:r>
      <w:r w:rsidRPr="00374CAB">
        <w:rPr>
          <w:sz w:val="22"/>
          <w:szCs w:val="22"/>
        </w:rPr>
        <w:t xml:space="preserve">The Chaos of Revolution,” 1919 - </w:t>
      </w:r>
      <w:hyperlink r:id="rId36" w:history="1">
        <w:r w:rsidRPr="00374CAB">
          <w:rPr>
            <w:rStyle w:val="Hyperlink"/>
            <w:sz w:val="22"/>
            <w:szCs w:val="22"/>
          </w:rPr>
          <w:t>Link</w:t>
        </w:r>
      </w:hyperlink>
    </w:p>
    <w:p w14:paraId="21029174" w14:textId="77777777" w:rsidR="00374CAB" w:rsidRPr="00374CAB" w:rsidRDefault="00374CAB" w:rsidP="00374CAB">
      <w:pPr>
        <w:jc w:val="both"/>
        <w:rPr>
          <w:sz w:val="22"/>
          <w:szCs w:val="22"/>
        </w:rPr>
      </w:pPr>
      <w:r w:rsidRPr="00374CAB">
        <w:rPr>
          <w:sz w:val="22"/>
          <w:szCs w:val="22"/>
        </w:rPr>
        <w:t xml:space="preserve">-Zweig, “Reflection on the Revolution” - </w:t>
      </w:r>
      <w:hyperlink r:id="rId37" w:history="1">
        <w:r w:rsidRPr="00374CAB">
          <w:rPr>
            <w:rStyle w:val="Hyperlink"/>
            <w:sz w:val="22"/>
            <w:szCs w:val="22"/>
          </w:rPr>
          <w:t>Link</w:t>
        </w:r>
      </w:hyperlink>
    </w:p>
    <w:p w14:paraId="7A92CA55" w14:textId="77777777" w:rsidR="00374CAB" w:rsidRPr="00374CAB" w:rsidRDefault="00374CAB" w:rsidP="00374CAB">
      <w:pPr>
        <w:jc w:val="both"/>
        <w:rPr>
          <w:sz w:val="22"/>
          <w:szCs w:val="22"/>
        </w:rPr>
      </w:pPr>
      <w:r w:rsidRPr="00374CAB">
        <w:rPr>
          <w:sz w:val="22"/>
          <w:szCs w:val="22"/>
        </w:rPr>
        <w:t xml:space="preserve"> </w:t>
      </w:r>
    </w:p>
    <w:p w14:paraId="6C690BBF" w14:textId="6FC9A1BE" w:rsidR="00374CAB" w:rsidRPr="00374CAB" w:rsidRDefault="00374CAB" w:rsidP="00374CAB">
      <w:pPr>
        <w:jc w:val="both"/>
        <w:rPr>
          <w:sz w:val="22"/>
          <w:szCs w:val="22"/>
        </w:rPr>
      </w:pPr>
      <w:r w:rsidRPr="00374CAB">
        <w:rPr>
          <w:sz w:val="22"/>
          <w:szCs w:val="22"/>
        </w:rPr>
        <w:t>Optional: “</w:t>
      </w:r>
      <w:r>
        <w:rPr>
          <w:sz w:val="22"/>
          <w:szCs w:val="22"/>
        </w:rPr>
        <w:t>T</w:t>
      </w:r>
      <w:r w:rsidRPr="00374CAB">
        <w:rPr>
          <w:sz w:val="22"/>
          <w:szCs w:val="22"/>
        </w:rPr>
        <w:t xml:space="preserve">he Socialist Origins of International Women’s Day” - </w:t>
      </w:r>
      <w:hyperlink r:id="rId38" w:history="1">
        <w:r w:rsidRPr="00374CAB">
          <w:rPr>
            <w:rStyle w:val="Hyperlink"/>
            <w:sz w:val="22"/>
            <w:szCs w:val="22"/>
          </w:rPr>
          <w:t>Linked</w:t>
        </w:r>
      </w:hyperlink>
    </w:p>
    <w:p w14:paraId="14F49BBF" w14:textId="77777777" w:rsidR="00374CAB" w:rsidRPr="00374CAB" w:rsidRDefault="00374CAB" w:rsidP="00374CAB">
      <w:pPr>
        <w:jc w:val="both"/>
        <w:rPr>
          <w:sz w:val="22"/>
          <w:szCs w:val="22"/>
          <w:highlight w:val="yellow"/>
        </w:rPr>
      </w:pPr>
    </w:p>
    <w:p w14:paraId="07079D85" w14:textId="06D890B4" w:rsidR="00374CAB" w:rsidRDefault="00374CAB" w:rsidP="00374CAB">
      <w:pPr>
        <w:jc w:val="both"/>
        <w:rPr>
          <w:i/>
          <w:sz w:val="22"/>
          <w:szCs w:val="22"/>
        </w:rPr>
      </w:pPr>
      <w:r>
        <w:rPr>
          <w:i/>
          <w:sz w:val="22"/>
          <w:szCs w:val="22"/>
        </w:rPr>
        <w:t xml:space="preserve">In-class activity - </w:t>
      </w:r>
      <w:r w:rsidRPr="006F2F5E">
        <w:rPr>
          <w:sz w:val="22"/>
          <w:szCs w:val="22"/>
        </w:rPr>
        <w:t>Primary Source Analysis</w:t>
      </w:r>
      <w:r w:rsidR="00F62518">
        <w:rPr>
          <w:sz w:val="22"/>
          <w:szCs w:val="22"/>
        </w:rPr>
        <w:t xml:space="preserve"> of the 1918-1919 Revolution</w:t>
      </w:r>
      <w:r>
        <w:rPr>
          <w:i/>
          <w:sz w:val="22"/>
          <w:szCs w:val="22"/>
        </w:rPr>
        <w:t xml:space="preserve"> </w:t>
      </w:r>
    </w:p>
    <w:p w14:paraId="3ABF707E" w14:textId="77777777" w:rsidR="00374CAB" w:rsidRDefault="00374CAB" w:rsidP="007A69D5">
      <w:pPr>
        <w:jc w:val="both"/>
        <w:rPr>
          <w:b/>
          <w:color w:val="82B9C9" w:themeColor="accent5" w:themeTint="99"/>
          <w:sz w:val="22"/>
          <w:szCs w:val="22"/>
        </w:rPr>
      </w:pPr>
    </w:p>
    <w:p w14:paraId="27E3E8F8" w14:textId="77777777" w:rsidR="00F62518" w:rsidRDefault="00F62518" w:rsidP="007A69D5">
      <w:pPr>
        <w:jc w:val="both"/>
        <w:rPr>
          <w:b/>
          <w:color w:val="82B9C9" w:themeColor="accent5" w:themeTint="99"/>
          <w:sz w:val="22"/>
          <w:szCs w:val="22"/>
        </w:rPr>
      </w:pPr>
    </w:p>
    <w:p w14:paraId="13E48E90" w14:textId="77777777" w:rsidR="00F62518" w:rsidRDefault="00F62518" w:rsidP="007A69D5">
      <w:pPr>
        <w:jc w:val="both"/>
        <w:rPr>
          <w:b/>
          <w:color w:val="82B9C9" w:themeColor="accent5" w:themeTint="99"/>
          <w:sz w:val="22"/>
          <w:szCs w:val="22"/>
        </w:rPr>
      </w:pPr>
    </w:p>
    <w:p w14:paraId="5986AAA8" w14:textId="77777777" w:rsidR="00F62518" w:rsidRDefault="00F62518" w:rsidP="007A69D5">
      <w:pPr>
        <w:jc w:val="both"/>
        <w:rPr>
          <w:b/>
          <w:color w:val="82B9C9" w:themeColor="accent5" w:themeTint="99"/>
          <w:sz w:val="22"/>
          <w:szCs w:val="22"/>
        </w:rPr>
      </w:pPr>
    </w:p>
    <w:p w14:paraId="08CC605D" w14:textId="77777777" w:rsidR="0013441E" w:rsidRDefault="0013441E" w:rsidP="007A69D5">
      <w:pPr>
        <w:jc w:val="both"/>
        <w:rPr>
          <w:b/>
          <w:color w:val="82B9C9" w:themeColor="accent5" w:themeTint="99"/>
          <w:sz w:val="22"/>
          <w:szCs w:val="22"/>
        </w:rPr>
      </w:pPr>
    </w:p>
    <w:p w14:paraId="68A0EFCA" w14:textId="3E8ED69F" w:rsidR="002B20C9" w:rsidRPr="004E0FA9" w:rsidRDefault="005B57D1" w:rsidP="007A69D5">
      <w:pPr>
        <w:jc w:val="both"/>
        <w:rPr>
          <w:b/>
          <w:color w:val="82B9C9" w:themeColor="accent5" w:themeTint="99"/>
          <w:sz w:val="22"/>
          <w:szCs w:val="22"/>
        </w:rPr>
      </w:pPr>
      <w:r w:rsidRPr="004E0FA9">
        <w:rPr>
          <w:b/>
          <w:color w:val="82B9C9" w:themeColor="accent5" w:themeTint="99"/>
          <w:sz w:val="22"/>
          <w:szCs w:val="22"/>
        </w:rPr>
        <w:t>WEEK 9: THE</w:t>
      </w:r>
      <w:r w:rsidR="001A181B" w:rsidRPr="004E0FA9">
        <w:rPr>
          <w:b/>
          <w:color w:val="82B9C9" w:themeColor="accent5" w:themeTint="99"/>
          <w:sz w:val="22"/>
          <w:szCs w:val="22"/>
        </w:rPr>
        <w:t xml:space="preserve"> WEIMAR REPUBLIC AND MODERNIZATION</w:t>
      </w:r>
      <w:r w:rsidRPr="004E0FA9">
        <w:rPr>
          <w:b/>
          <w:color w:val="82B9C9" w:themeColor="accent5" w:themeTint="99"/>
          <w:sz w:val="22"/>
          <w:szCs w:val="22"/>
        </w:rPr>
        <w:t xml:space="preserve"> PROJECTS</w:t>
      </w:r>
    </w:p>
    <w:p w14:paraId="3C634DA3" w14:textId="4BD8D7EE" w:rsidR="005A2F26" w:rsidRDefault="005A2F26" w:rsidP="007A69D5">
      <w:pPr>
        <w:jc w:val="both"/>
        <w:rPr>
          <w:i/>
          <w:sz w:val="22"/>
          <w:szCs w:val="22"/>
        </w:rPr>
      </w:pPr>
    </w:p>
    <w:p w14:paraId="1BD9BA66" w14:textId="0AA5CD69" w:rsidR="00374CAB" w:rsidRPr="00FD5BC4" w:rsidRDefault="006F2F5E" w:rsidP="00374CAB">
      <w:pPr>
        <w:jc w:val="both"/>
        <w:rPr>
          <w:b/>
          <w:sz w:val="22"/>
          <w:szCs w:val="22"/>
          <w:u w:val="single"/>
        </w:rPr>
      </w:pPr>
      <w:r>
        <w:rPr>
          <w:b/>
          <w:sz w:val="22"/>
          <w:szCs w:val="22"/>
          <w:u w:val="single"/>
        </w:rPr>
        <w:t>Reflections</w:t>
      </w:r>
      <w:r w:rsidR="00374CAB">
        <w:rPr>
          <w:b/>
          <w:sz w:val="22"/>
          <w:szCs w:val="22"/>
          <w:u w:val="single"/>
        </w:rPr>
        <w:t xml:space="preserve"> on the End of the War on the 100</w:t>
      </w:r>
      <w:r w:rsidR="00374CAB" w:rsidRPr="00374CAB">
        <w:rPr>
          <w:b/>
          <w:sz w:val="22"/>
          <w:szCs w:val="22"/>
          <w:u w:val="single"/>
          <w:vertAlign w:val="superscript"/>
        </w:rPr>
        <w:t>th</w:t>
      </w:r>
      <w:r w:rsidR="00374CAB">
        <w:rPr>
          <w:b/>
          <w:sz w:val="22"/>
          <w:szCs w:val="22"/>
          <w:u w:val="single"/>
        </w:rPr>
        <w:t xml:space="preserve"> Anniversary</w:t>
      </w:r>
      <w:r w:rsidR="00374CAB" w:rsidRPr="004E0FA9">
        <w:rPr>
          <w:b/>
          <w:sz w:val="22"/>
          <w:szCs w:val="22"/>
          <w:u w:val="single"/>
        </w:rPr>
        <w:t xml:space="preserve"> </w:t>
      </w:r>
      <w:r w:rsidR="00374CAB">
        <w:rPr>
          <w:b/>
          <w:sz w:val="22"/>
          <w:szCs w:val="22"/>
          <w:u w:val="single"/>
        </w:rPr>
        <w:t>(Readings due October 23)</w:t>
      </w:r>
    </w:p>
    <w:p w14:paraId="74D32487" w14:textId="23BA34A6" w:rsidR="00374CAB" w:rsidRPr="004E0FA9" w:rsidRDefault="00374CAB" w:rsidP="00374CAB">
      <w:pPr>
        <w:jc w:val="both"/>
        <w:rPr>
          <w:sz w:val="22"/>
          <w:szCs w:val="22"/>
        </w:rPr>
      </w:pPr>
      <w:r w:rsidRPr="004E0FA9">
        <w:rPr>
          <w:sz w:val="22"/>
          <w:szCs w:val="22"/>
        </w:rPr>
        <w:t>-V</w:t>
      </w:r>
      <w:r w:rsidR="00D82143">
        <w:rPr>
          <w:sz w:val="22"/>
          <w:szCs w:val="22"/>
        </w:rPr>
        <w:t>ersailles Treaty – Articles</w:t>
      </w:r>
      <w:r w:rsidR="00EE0EBB">
        <w:rPr>
          <w:sz w:val="22"/>
          <w:szCs w:val="22"/>
        </w:rPr>
        <w:t xml:space="preserve"> 27-30 (</w:t>
      </w:r>
      <w:r w:rsidRPr="004E0FA9">
        <w:rPr>
          <w:sz w:val="22"/>
          <w:szCs w:val="22"/>
        </w:rPr>
        <w:t xml:space="preserve">Borders - </w:t>
      </w:r>
      <w:hyperlink r:id="rId39" w:history="1">
        <w:r w:rsidRPr="004E0FA9">
          <w:rPr>
            <w:rStyle w:val="Hyperlink"/>
            <w:sz w:val="22"/>
            <w:szCs w:val="22"/>
          </w:rPr>
          <w:t>Link</w:t>
        </w:r>
      </w:hyperlink>
      <w:r w:rsidR="0013441E">
        <w:rPr>
          <w:rStyle w:val="Hyperlink"/>
          <w:sz w:val="22"/>
          <w:szCs w:val="22"/>
        </w:rPr>
        <w:t>ed</w:t>
      </w:r>
      <w:r w:rsidR="00D82143">
        <w:rPr>
          <w:sz w:val="22"/>
          <w:szCs w:val="22"/>
        </w:rPr>
        <w:t>; Articles</w:t>
      </w:r>
      <w:r w:rsidRPr="004E0FA9">
        <w:rPr>
          <w:sz w:val="22"/>
          <w:szCs w:val="22"/>
        </w:rPr>
        <w:t xml:space="preserve"> 119-127 (Colonies) - </w:t>
      </w:r>
      <w:hyperlink r:id="rId40" w:history="1">
        <w:r w:rsidRPr="004E0FA9">
          <w:rPr>
            <w:rStyle w:val="Hyperlink"/>
            <w:sz w:val="22"/>
            <w:szCs w:val="22"/>
          </w:rPr>
          <w:t>Link</w:t>
        </w:r>
      </w:hyperlink>
      <w:r w:rsidR="0013441E">
        <w:rPr>
          <w:rStyle w:val="Hyperlink"/>
          <w:sz w:val="22"/>
          <w:szCs w:val="22"/>
        </w:rPr>
        <w:t>ed</w:t>
      </w:r>
      <w:r w:rsidR="00D82143">
        <w:rPr>
          <w:sz w:val="22"/>
          <w:szCs w:val="22"/>
        </w:rPr>
        <w:t>; Ar</w:t>
      </w:r>
      <w:r w:rsidR="0013441E">
        <w:rPr>
          <w:sz w:val="22"/>
          <w:szCs w:val="22"/>
        </w:rPr>
        <w:t>t</w:t>
      </w:r>
      <w:r w:rsidR="00D82143">
        <w:rPr>
          <w:sz w:val="22"/>
          <w:szCs w:val="22"/>
        </w:rPr>
        <w:t>icles</w:t>
      </w:r>
      <w:r w:rsidRPr="004E0FA9">
        <w:rPr>
          <w:sz w:val="22"/>
          <w:szCs w:val="22"/>
        </w:rPr>
        <w:t xml:space="preserve"> 231-238 (Reparations) - </w:t>
      </w:r>
      <w:hyperlink r:id="rId41" w:history="1">
        <w:r w:rsidRPr="004E0FA9">
          <w:rPr>
            <w:rStyle w:val="Hyperlink"/>
            <w:sz w:val="22"/>
            <w:szCs w:val="22"/>
          </w:rPr>
          <w:t>Link</w:t>
        </w:r>
      </w:hyperlink>
      <w:r w:rsidR="0013441E">
        <w:rPr>
          <w:rStyle w:val="Hyperlink"/>
          <w:sz w:val="22"/>
          <w:szCs w:val="22"/>
        </w:rPr>
        <w:t>ed</w:t>
      </w:r>
    </w:p>
    <w:p w14:paraId="1E347199" w14:textId="27CFF3D3" w:rsidR="006F2F5E" w:rsidRDefault="006F2F5E" w:rsidP="006F2F5E">
      <w:pPr>
        <w:jc w:val="both"/>
        <w:rPr>
          <w:sz w:val="22"/>
          <w:szCs w:val="22"/>
        </w:rPr>
      </w:pPr>
      <w:r>
        <w:rPr>
          <w:sz w:val="22"/>
          <w:szCs w:val="22"/>
        </w:rPr>
        <w:t>-</w:t>
      </w:r>
      <w:r>
        <w:rPr>
          <w:i/>
          <w:sz w:val="22"/>
          <w:szCs w:val="22"/>
        </w:rPr>
        <w:t xml:space="preserve">The </w:t>
      </w:r>
      <w:r w:rsidRPr="006F2F5E">
        <w:rPr>
          <w:i/>
          <w:sz w:val="22"/>
          <w:szCs w:val="22"/>
        </w:rPr>
        <w:t>Guardian</w:t>
      </w:r>
      <w:r w:rsidRPr="00374CAB">
        <w:rPr>
          <w:sz w:val="22"/>
          <w:szCs w:val="22"/>
        </w:rPr>
        <w:t xml:space="preserve"> </w:t>
      </w:r>
      <w:r>
        <w:rPr>
          <w:sz w:val="22"/>
          <w:szCs w:val="22"/>
        </w:rPr>
        <w:t xml:space="preserve">- </w:t>
      </w:r>
      <w:r w:rsidRPr="00374CAB">
        <w:rPr>
          <w:sz w:val="22"/>
          <w:szCs w:val="22"/>
        </w:rPr>
        <w:t xml:space="preserve">Podcast/Long Read - </w:t>
      </w:r>
      <w:hyperlink r:id="rId42" w:history="1">
        <w:r w:rsidRPr="008A3179">
          <w:rPr>
            <w:rStyle w:val="Hyperlink"/>
            <w:sz w:val="22"/>
            <w:szCs w:val="22"/>
          </w:rPr>
          <w:t>Linked</w:t>
        </w:r>
      </w:hyperlink>
    </w:p>
    <w:p w14:paraId="77E10DAA" w14:textId="456C46FC" w:rsidR="008A3179" w:rsidRDefault="008A3179" w:rsidP="007A69D5">
      <w:pPr>
        <w:jc w:val="both"/>
        <w:rPr>
          <w:b/>
          <w:sz w:val="22"/>
          <w:szCs w:val="22"/>
          <w:u w:val="single"/>
        </w:rPr>
      </w:pPr>
    </w:p>
    <w:p w14:paraId="65EC1799" w14:textId="77777777" w:rsidR="006F2F5E" w:rsidRDefault="006F2F5E" w:rsidP="007A69D5">
      <w:pPr>
        <w:jc w:val="both"/>
        <w:rPr>
          <w:b/>
          <w:sz w:val="22"/>
          <w:szCs w:val="22"/>
          <w:u w:val="single"/>
        </w:rPr>
      </w:pPr>
    </w:p>
    <w:p w14:paraId="48A63ACF" w14:textId="3DD783B9" w:rsidR="007A69D5" w:rsidRPr="002A3FF8" w:rsidRDefault="000A258B" w:rsidP="007A69D5">
      <w:pPr>
        <w:jc w:val="both"/>
        <w:rPr>
          <w:b/>
          <w:sz w:val="22"/>
          <w:szCs w:val="22"/>
          <w:u w:val="single"/>
        </w:rPr>
      </w:pPr>
      <w:r>
        <w:rPr>
          <w:b/>
          <w:sz w:val="22"/>
          <w:szCs w:val="22"/>
          <w:u w:val="single"/>
        </w:rPr>
        <w:t xml:space="preserve">What </w:t>
      </w:r>
      <w:r w:rsidR="0067451A">
        <w:rPr>
          <w:b/>
          <w:sz w:val="22"/>
          <w:szCs w:val="22"/>
          <w:u w:val="single"/>
        </w:rPr>
        <w:t xml:space="preserve">is </w:t>
      </w:r>
      <w:r>
        <w:rPr>
          <w:b/>
          <w:sz w:val="22"/>
          <w:szCs w:val="22"/>
          <w:u w:val="single"/>
        </w:rPr>
        <w:t xml:space="preserve">modernity? </w:t>
      </w:r>
      <w:r w:rsidR="0067451A">
        <w:rPr>
          <w:b/>
          <w:sz w:val="22"/>
          <w:szCs w:val="22"/>
          <w:u w:val="single"/>
        </w:rPr>
        <w:t xml:space="preserve">Does it have a dark side? </w:t>
      </w:r>
      <w:r w:rsidR="00234ADA">
        <w:rPr>
          <w:b/>
          <w:sz w:val="22"/>
          <w:szCs w:val="22"/>
          <w:u w:val="single"/>
        </w:rPr>
        <w:t>Cleaning</w:t>
      </w:r>
      <w:r>
        <w:rPr>
          <w:b/>
          <w:sz w:val="22"/>
          <w:szCs w:val="22"/>
          <w:u w:val="single"/>
        </w:rPr>
        <w:t xml:space="preserve"> the c</w:t>
      </w:r>
      <w:r w:rsidR="001A181B" w:rsidRPr="004E0FA9">
        <w:rPr>
          <w:b/>
          <w:sz w:val="22"/>
          <w:szCs w:val="22"/>
          <w:u w:val="single"/>
        </w:rPr>
        <w:t>ity, Disciplining the city</w:t>
      </w:r>
      <w:r>
        <w:rPr>
          <w:b/>
          <w:sz w:val="22"/>
          <w:szCs w:val="22"/>
          <w:u w:val="single"/>
        </w:rPr>
        <w:t>-</w:t>
      </w:r>
      <w:r w:rsidR="001A181B" w:rsidRPr="004E0FA9">
        <w:rPr>
          <w:b/>
          <w:sz w:val="22"/>
          <w:szCs w:val="22"/>
          <w:u w:val="single"/>
        </w:rPr>
        <w:t xml:space="preserve"> dweller </w:t>
      </w:r>
      <w:r w:rsidR="002A3FF8">
        <w:rPr>
          <w:b/>
          <w:sz w:val="22"/>
          <w:szCs w:val="22"/>
          <w:u w:val="single"/>
        </w:rPr>
        <w:t>(Readings due Oct.</w:t>
      </w:r>
      <w:r w:rsidR="002A3FF8" w:rsidRPr="004E0FA9">
        <w:rPr>
          <w:b/>
          <w:sz w:val="22"/>
          <w:szCs w:val="22"/>
          <w:u w:val="single"/>
        </w:rPr>
        <w:t xml:space="preserve"> 25</w:t>
      </w:r>
      <w:r w:rsidR="002A3FF8">
        <w:rPr>
          <w:b/>
          <w:sz w:val="22"/>
          <w:szCs w:val="22"/>
          <w:u w:val="single"/>
        </w:rPr>
        <w:t>)</w:t>
      </w:r>
    </w:p>
    <w:p w14:paraId="2C2AF3D0" w14:textId="1DC29582" w:rsidR="00A621C9" w:rsidRPr="00D82143" w:rsidRDefault="007A69D5" w:rsidP="007A69D5">
      <w:pPr>
        <w:jc w:val="both"/>
        <w:rPr>
          <w:i/>
          <w:sz w:val="22"/>
          <w:szCs w:val="22"/>
        </w:rPr>
      </w:pPr>
      <w:r w:rsidRPr="00D82143">
        <w:rPr>
          <w:sz w:val="22"/>
          <w:szCs w:val="22"/>
        </w:rPr>
        <w:t>-</w:t>
      </w:r>
      <w:r w:rsidR="00A61DCA" w:rsidRPr="00D82143">
        <w:rPr>
          <w:sz w:val="22"/>
          <w:szCs w:val="22"/>
        </w:rPr>
        <w:t>-</w:t>
      </w:r>
      <w:r w:rsidR="00D82143" w:rsidRPr="00D82143">
        <w:rPr>
          <w:sz w:val="22"/>
          <w:szCs w:val="22"/>
        </w:rPr>
        <w:t>Detlev Peukert, “The Welfare State Expansion and Crisis” in</w:t>
      </w:r>
      <w:r w:rsidR="00A61DCA" w:rsidRPr="00D82143">
        <w:rPr>
          <w:sz w:val="22"/>
          <w:szCs w:val="22"/>
        </w:rPr>
        <w:t xml:space="preserve"> </w:t>
      </w:r>
      <w:r w:rsidR="00A61DCA" w:rsidRPr="00D82143">
        <w:rPr>
          <w:i/>
          <w:sz w:val="22"/>
          <w:szCs w:val="22"/>
        </w:rPr>
        <w:t>The Weimar Republic,</w:t>
      </w:r>
      <w:r w:rsidR="00D82143">
        <w:rPr>
          <w:i/>
          <w:sz w:val="22"/>
          <w:szCs w:val="22"/>
        </w:rPr>
        <w:t xml:space="preserve"> </w:t>
      </w:r>
      <w:r w:rsidR="00A61DCA" w:rsidRPr="00D82143">
        <w:rPr>
          <w:sz w:val="22"/>
          <w:szCs w:val="22"/>
        </w:rPr>
        <w:t>1</w:t>
      </w:r>
      <w:r w:rsidR="00D82143" w:rsidRPr="00D82143">
        <w:rPr>
          <w:sz w:val="22"/>
          <w:szCs w:val="22"/>
        </w:rPr>
        <w:t>29-146 – available on BB</w:t>
      </w:r>
    </w:p>
    <w:p w14:paraId="06D83986" w14:textId="7516943C" w:rsidR="001A181B" w:rsidRPr="00A61DCA" w:rsidRDefault="007A69D5" w:rsidP="007A69D5">
      <w:pPr>
        <w:jc w:val="both"/>
        <w:rPr>
          <w:sz w:val="22"/>
          <w:szCs w:val="22"/>
        </w:rPr>
      </w:pPr>
      <w:r w:rsidRPr="00EE0EBB">
        <w:rPr>
          <w:sz w:val="22"/>
          <w:szCs w:val="22"/>
        </w:rPr>
        <w:t>-</w:t>
      </w:r>
      <w:r w:rsidR="00AA24C4" w:rsidRPr="00EE0EBB">
        <w:rPr>
          <w:sz w:val="22"/>
          <w:szCs w:val="22"/>
        </w:rPr>
        <w:t>Adelheid</w:t>
      </w:r>
      <w:r w:rsidR="004E0FA9" w:rsidRPr="00EE0EBB">
        <w:rPr>
          <w:sz w:val="22"/>
          <w:szCs w:val="22"/>
        </w:rPr>
        <w:t xml:space="preserve"> </w:t>
      </w:r>
      <w:r w:rsidR="001A181B" w:rsidRPr="00EE0EBB">
        <w:rPr>
          <w:sz w:val="22"/>
          <w:szCs w:val="22"/>
        </w:rPr>
        <w:t>von Saldern</w:t>
      </w:r>
      <w:r w:rsidR="00A621C9" w:rsidRPr="00EE0EBB">
        <w:rPr>
          <w:sz w:val="22"/>
          <w:szCs w:val="22"/>
        </w:rPr>
        <w:t xml:space="preserve">, “Instead of Cathedrals, Dwelling Machines,” in </w:t>
      </w:r>
      <w:r w:rsidR="00A621C9" w:rsidRPr="00EE0EBB">
        <w:rPr>
          <w:i/>
          <w:sz w:val="22"/>
          <w:szCs w:val="22"/>
        </w:rPr>
        <w:t>The Challenges of Modernity</w:t>
      </w:r>
      <w:r w:rsidR="00EE0EBB" w:rsidRPr="00EE0EBB">
        <w:rPr>
          <w:i/>
          <w:sz w:val="22"/>
          <w:szCs w:val="22"/>
        </w:rPr>
        <w:t xml:space="preserve"> – </w:t>
      </w:r>
      <w:r w:rsidR="00EE0EBB" w:rsidRPr="00EE0EBB">
        <w:rPr>
          <w:sz w:val="22"/>
          <w:szCs w:val="22"/>
        </w:rPr>
        <w:t>available on BB</w:t>
      </w:r>
      <w:r w:rsidR="00A621C9">
        <w:rPr>
          <w:i/>
          <w:sz w:val="22"/>
          <w:szCs w:val="22"/>
        </w:rPr>
        <w:t xml:space="preserve"> </w:t>
      </w:r>
    </w:p>
    <w:p w14:paraId="5C99584C" w14:textId="22F3AED3" w:rsidR="004E1801" w:rsidRDefault="004E1801" w:rsidP="007A69D5">
      <w:pPr>
        <w:jc w:val="both"/>
        <w:rPr>
          <w:b/>
          <w:color w:val="82B9C9" w:themeColor="accent5" w:themeTint="99"/>
          <w:sz w:val="22"/>
          <w:szCs w:val="22"/>
        </w:rPr>
      </w:pPr>
    </w:p>
    <w:p w14:paraId="79869FBA" w14:textId="77777777" w:rsidR="00F328B6" w:rsidRDefault="00F328B6" w:rsidP="007A69D5">
      <w:pPr>
        <w:jc w:val="both"/>
        <w:rPr>
          <w:b/>
          <w:color w:val="82B9C9" w:themeColor="accent5" w:themeTint="99"/>
          <w:sz w:val="22"/>
          <w:szCs w:val="22"/>
        </w:rPr>
      </w:pPr>
    </w:p>
    <w:p w14:paraId="01DD3E85" w14:textId="785F0266" w:rsidR="002B20C9" w:rsidRPr="004E0FA9" w:rsidRDefault="001A181B" w:rsidP="007A69D5">
      <w:pPr>
        <w:jc w:val="both"/>
        <w:rPr>
          <w:b/>
          <w:color w:val="82B9C9" w:themeColor="accent5" w:themeTint="99"/>
          <w:sz w:val="22"/>
          <w:szCs w:val="22"/>
        </w:rPr>
      </w:pPr>
      <w:r w:rsidRPr="004E0FA9">
        <w:rPr>
          <w:b/>
          <w:color w:val="82B9C9" w:themeColor="accent5" w:themeTint="99"/>
          <w:sz w:val="22"/>
          <w:szCs w:val="22"/>
        </w:rPr>
        <w:t>WEEK 10: FROM THE WEIMAR REPUBLIC TO THE NAZI YEAR</w:t>
      </w:r>
      <w:r w:rsidR="00005C0C">
        <w:rPr>
          <w:b/>
          <w:color w:val="82B9C9" w:themeColor="accent5" w:themeTint="99"/>
          <w:sz w:val="22"/>
          <w:szCs w:val="22"/>
        </w:rPr>
        <w:t>S</w:t>
      </w:r>
    </w:p>
    <w:p w14:paraId="1FB41ECE" w14:textId="77777777" w:rsidR="00AF1DAB" w:rsidRPr="004E0FA9" w:rsidRDefault="00AF1DAB" w:rsidP="007A69D5">
      <w:pPr>
        <w:jc w:val="both"/>
        <w:rPr>
          <w:sz w:val="22"/>
          <w:szCs w:val="22"/>
        </w:rPr>
      </w:pPr>
    </w:p>
    <w:p w14:paraId="6723F36A" w14:textId="3BEBD639" w:rsidR="00E33B1B" w:rsidRPr="00E33B1B" w:rsidRDefault="002A3FF8" w:rsidP="007A69D5">
      <w:pPr>
        <w:jc w:val="both"/>
        <w:rPr>
          <w:b/>
          <w:sz w:val="22"/>
          <w:szCs w:val="22"/>
          <w:u w:val="single"/>
        </w:rPr>
      </w:pPr>
      <w:r>
        <w:rPr>
          <w:b/>
          <w:sz w:val="22"/>
          <w:szCs w:val="22"/>
          <w:u w:val="single"/>
        </w:rPr>
        <w:t xml:space="preserve">What is </w:t>
      </w:r>
      <w:r w:rsidR="0023609A">
        <w:rPr>
          <w:b/>
          <w:sz w:val="22"/>
          <w:szCs w:val="22"/>
          <w:u w:val="single"/>
        </w:rPr>
        <w:t xml:space="preserve">deemed </w:t>
      </w:r>
      <w:r w:rsidR="00E742FD">
        <w:rPr>
          <w:b/>
          <w:sz w:val="22"/>
          <w:szCs w:val="22"/>
          <w:u w:val="single"/>
        </w:rPr>
        <w:t>“</w:t>
      </w:r>
      <w:r>
        <w:rPr>
          <w:b/>
          <w:sz w:val="22"/>
          <w:szCs w:val="22"/>
          <w:u w:val="single"/>
        </w:rPr>
        <w:t>n</w:t>
      </w:r>
      <w:r w:rsidR="000A258B">
        <w:rPr>
          <w:b/>
          <w:sz w:val="22"/>
          <w:szCs w:val="22"/>
          <w:u w:val="single"/>
        </w:rPr>
        <w:t>atural</w:t>
      </w:r>
      <w:r w:rsidR="00E742FD">
        <w:rPr>
          <w:b/>
          <w:sz w:val="22"/>
          <w:szCs w:val="22"/>
          <w:u w:val="single"/>
        </w:rPr>
        <w:t>”</w:t>
      </w:r>
      <w:r w:rsidR="0023609A">
        <w:rPr>
          <w:b/>
          <w:sz w:val="22"/>
          <w:szCs w:val="22"/>
          <w:u w:val="single"/>
        </w:rPr>
        <w:t xml:space="preserve"> vs.</w:t>
      </w:r>
      <w:r w:rsidR="00E742FD">
        <w:rPr>
          <w:b/>
          <w:sz w:val="22"/>
          <w:szCs w:val="22"/>
          <w:u w:val="single"/>
        </w:rPr>
        <w:t>“</w:t>
      </w:r>
      <w:r w:rsidR="000A258B">
        <w:rPr>
          <w:b/>
          <w:sz w:val="22"/>
          <w:szCs w:val="22"/>
          <w:u w:val="single"/>
        </w:rPr>
        <w:t>u</w:t>
      </w:r>
      <w:r w:rsidR="00DB7437">
        <w:rPr>
          <w:b/>
          <w:sz w:val="22"/>
          <w:szCs w:val="22"/>
          <w:u w:val="single"/>
        </w:rPr>
        <w:t>nnatural</w:t>
      </w:r>
      <w:r w:rsidR="00E742FD">
        <w:rPr>
          <w:b/>
          <w:sz w:val="22"/>
          <w:szCs w:val="22"/>
          <w:u w:val="single"/>
        </w:rPr>
        <w:t>”</w:t>
      </w:r>
      <w:r w:rsidR="00DB7437">
        <w:rPr>
          <w:b/>
          <w:sz w:val="22"/>
          <w:szCs w:val="22"/>
          <w:u w:val="single"/>
        </w:rPr>
        <w:t>?</w:t>
      </w:r>
      <w:r>
        <w:rPr>
          <w:b/>
          <w:sz w:val="22"/>
          <w:szCs w:val="22"/>
          <w:u w:val="single"/>
        </w:rPr>
        <w:t xml:space="preserve"> </w:t>
      </w:r>
      <w:r w:rsidR="000A258B">
        <w:rPr>
          <w:b/>
          <w:sz w:val="22"/>
          <w:szCs w:val="22"/>
          <w:u w:val="single"/>
        </w:rPr>
        <w:t xml:space="preserve">Creating </w:t>
      </w:r>
      <w:r w:rsidR="002B20C9" w:rsidRPr="002A3FF8">
        <w:rPr>
          <w:b/>
          <w:sz w:val="22"/>
          <w:szCs w:val="22"/>
          <w:u w:val="single"/>
        </w:rPr>
        <w:t xml:space="preserve">Sexual Norms in </w:t>
      </w:r>
      <w:r w:rsidR="000A258B">
        <w:rPr>
          <w:b/>
          <w:sz w:val="22"/>
          <w:szCs w:val="22"/>
          <w:u w:val="single"/>
        </w:rPr>
        <w:t xml:space="preserve">Weimar </w:t>
      </w:r>
      <w:r w:rsidR="002B20C9" w:rsidRPr="002A3FF8">
        <w:rPr>
          <w:b/>
          <w:sz w:val="22"/>
          <w:szCs w:val="22"/>
          <w:u w:val="single"/>
        </w:rPr>
        <w:t>Berlin</w:t>
      </w:r>
      <w:r>
        <w:rPr>
          <w:b/>
          <w:sz w:val="22"/>
          <w:szCs w:val="22"/>
          <w:u w:val="single"/>
        </w:rPr>
        <w:t xml:space="preserve"> (Readings due Oct.</w:t>
      </w:r>
      <w:r w:rsidRPr="002A3FF8">
        <w:rPr>
          <w:b/>
          <w:sz w:val="22"/>
          <w:szCs w:val="22"/>
          <w:u w:val="single"/>
        </w:rPr>
        <w:t xml:space="preserve"> 30):</w:t>
      </w:r>
    </w:p>
    <w:p w14:paraId="7BC67A87" w14:textId="5F4D3C66" w:rsidR="002B20C9" w:rsidRDefault="007A69D5" w:rsidP="007A69D5">
      <w:pPr>
        <w:jc w:val="both"/>
        <w:rPr>
          <w:sz w:val="22"/>
          <w:szCs w:val="22"/>
        </w:rPr>
      </w:pPr>
      <w:r w:rsidRPr="004E0FA9">
        <w:rPr>
          <w:sz w:val="22"/>
          <w:szCs w:val="22"/>
        </w:rPr>
        <w:t>-</w:t>
      </w:r>
      <w:r w:rsidR="002A3FF8">
        <w:rPr>
          <w:sz w:val="22"/>
          <w:szCs w:val="22"/>
        </w:rPr>
        <w:t xml:space="preserve">“The German Invention of Homosexuality” </w:t>
      </w:r>
      <w:r w:rsidR="00005C0C">
        <w:rPr>
          <w:sz w:val="22"/>
          <w:szCs w:val="22"/>
        </w:rPr>
        <w:t>in</w:t>
      </w:r>
      <w:r w:rsidR="001A181B" w:rsidRPr="004E0FA9">
        <w:rPr>
          <w:sz w:val="22"/>
          <w:szCs w:val="22"/>
        </w:rPr>
        <w:t xml:space="preserve"> Robert Beachy, </w:t>
      </w:r>
      <w:r w:rsidR="002B20C9" w:rsidRPr="004E0FA9">
        <w:rPr>
          <w:i/>
          <w:sz w:val="22"/>
          <w:szCs w:val="22"/>
        </w:rPr>
        <w:t>Gay Berlin</w:t>
      </w:r>
      <w:r w:rsidR="002B20C9" w:rsidRPr="004E0FA9">
        <w:rPr>
          <w:sz w:val="22"/>
          <w:szCs w:val="22"/>
        </w:rPr>
        <w:t xml:space="preserve"> </w:t>
      </w:r>
      <w:r w:rsidR="00005C0C">
        <w:rPr>
          <w:sz w:val="22"/>
          <w:szCs w:val="22"/>
        </w:rPr>
        <w:t>– available on BB</w:t>
      </w:r>
    </w:p>
    <w:p w14:paraId="08578096" w14:textId="6EC37118" w:rsidR="005A2F26" w:rsidRPr="004E0FA9" w:rsidRDefault="00F62518" w:rsidP="007A69D5">
      <w:pPr>
        <w:jc w:val="both"/>
        <w:rPr>
          <w:sz w:val="22"/>
          <w:szCs w:val="22"/>
        </w:rPr>
      </w:pPr>
      <w:r>
        <w:rPr>
          <w:sz w:val="22"/>
          <w:szCs w:val="22"/>
        </w:rPr>
        <w:t>-</w:t>
      </w:r>
      <w:r w:rsidR="005A2F26">
        <w:rPr>
          <w:sz w:val="22"/>
          <w:szCs w:val="22"/>
        </w:rPr>
        <w:t xml:space="preserve">Marriage as a Psychological Problem, 1929 - </w:t>
      </w:r>
      <w:hyperlink r:id="rId43" w:history="1">
        <w:r w:rsidR="005A2F26" w:rsidRPr="005A2F26">
          <w:rPr>
            <w:rStyle w:val="Hyperlink"/>
            <w:sz w:val="22"/>
            <w:szCs w:val="22"/>
          </w:rPr>
          <w:t>Link</w:t>
        </w:r>
      </w:hyperlink>
      <w:r w:rsidR="00005C0C">
        <w:rPr>
          <w:rStyle w:val="Hyperlink"/>
          <w:sz w:val="22"/>
          <w:szCs w:val="22"/>
        </w:rPr>
        <w:t>ed</w:t>
      </w:r>
    </w:p>
    <w:p w14:paraId="1FECB191" w14:textId="77777777" w:rsidR="004E0FA9" w:rsidRPr="004E0FA9" w:rsidRDefault="004E0FA9" w:rsidP="007A69D5">
      <w:pPr>
        <w:jc w:val="both"/>
        <w:rPr>
          <w:rFonts w:eastAsiaTheme="minorEastAsia"/>
          <w:sz w:val="22"/>
          <w:szCs w:val="22"/>
          <w:u w:val="single"/>
        </w:rPr>
      </w:pPr>
    </w:p>
    <w:p w14:paraId="5664CE8F" w14:textId="24C552B5" w:rsidR="007A69D5" w:rsidRPr="000A258B" w:rsidRDefault="00005C0C" w:rsidP="007A69D5">
      <w:pPr>
        <w:jc w:val="both"/>
        <w:rPr>
          <w:b/>
          <w:sz w:val="22"/>
          <w:szCs w:val="22"/>
          <w:u w:val="single"/>
        </w:rPr>
      </w:pPr>
      <w:r>
        <w:rPr>
          <w:b/>
          <w:sz w:val="22"/>
          <w:szCs w:val="22"/>
          <w:u w:val="single"/>
        </w:rPr>
        <w:t>Establishing the Third Reich and the Path to World War II</w:t>
      </w:r>
      <w:r w:rsidR="000A258B">
        <w:rPr>
          <w:b/>
          <w:sz w:val="22"/>
          <w:szCs w:val="22"/>
          <w:u w:val="single"/>
        </w:rPr>
        <w:t xml:space="preserve"> (Readings for Nov. 1)</w:t>
      </w:r>
    </w:p>
    <w:p w14:paraId="4E82B8A1" w14:textId="6B9CDA5F" w:rsidR="00E33B1B" w:rsidRPr="00005C0C" w:rsidRDefault="00E33B1B" w:rsidP="00E33B1B">
      <w:pPr>
        <w:jc w:val="both"/>
        <w:rPr>
          <w:sz w:val="22"/>
          <w:szCs w:val="22"/>
        </w:rPr>
      </w:pPr>
      <w:r w:rsidRPr="000F28C9">
        <w:rPr>
          <w:sz w:val="22"/>
          <w:szCs w:val="22"/>
        </w:rPr>
        <w:t>-</w:t>
      </w:r>
      <w:r w:rsidRPr="00005C0C">
        <w:rPr>
          <w:sz w:val="22"/>
          <w:szCs w:val="22"/>
        </w:rPr>
        <w:t xml:space="preserve">Fulbrook, </w:t>
      </w:r>
      <w:r w:rsidRPr="00005C0C">
        <w:rPr>
          <w:i/>
          <w:sz w:val="22"/>
          <w:szCs w:val="22"/>
        </w:rPr>
        <w:t xml:space="preserve">A History of Germany, </w:t>
      </w:r>
      <w:r w:rsidRPr="00005C0C">
        <w:rPr>
          <w:sz w:val="22"/>
          <w:szCs w:val="22"/>
        </w:rPr>
        <w:t>40-79</w:t>
      </w:r>
      <w:r w:rsidR="00005C0C">
        <w:rPr>
          <w:sz w:val="22"/>
          <w:szCs w:val="22"/>
        </w:rPr>
        <w:t>.</w:t>
      </w:r>
    </w:p>
    <w:p w14:paraId="05C5F9A8" w14:textId="63B07177" w:rsidR="00005C0C" w:rsidRPr="00005C0C" w:rsidRDefault="00005C0C" w:rsidP="000A258B">
      <w:pPr>
        <w:jc w:val="both"/>
        <w:rPr>
          <w:sz w:val="22"/>
          <w:szCs w:val="22"/>
        </w:rPr>
      </w:pPr>
      <w:r w:rsidRPr="00005C0C">
        <w:rPr>
          <w:sz w:val="22"/>
          <w:szCs w:val="22"/>
        </w:rPr>
        <w:t xml:space="preserve">-The Enabling Act, 1933 - </w:t>
      </w:r>
      <w:hyperlink r:id="rId44" w:history="1">
        <w:r w:rsidRPr="00005C0C">
          <w:rPr>
            <w:rStyle w:val="Hyperlink"/>
            <w:sz w:val="22"/>
            <w:szCs w:val="22"/>
          </w:rPr>
          <w:t>Linked</w:t>
        </w:r>
      </w:hyperlink>
    </w:p>
    <w:p w14:paraId="23B57FE1" w14:textId="261D7F7D" w:rsidR="000A258B" w:rsidRPr="00005C0C" w:rsidRDefault="007C065D" w:rsidP="000A258B">
      <w:pPr>
        <w:jc w:val="both"/>
        <w:rPr>
          <w:sz w:val="22"/>
          <w:szCs w:val="22"/>
        </w:rPr>
      </w:pPr>
      <w:r w:rsidRPr="00005C0C">
        <w:rPr>
          <w:sz w:val="22"/>
          <w:szCs w:val="22"/>
        </w:rPr>
        <w:t xml:space="preserve">-The Reich Citizen Law (1935) - </w:t>
      </w:r>
      <w:hyperlink r:id="rId45" w:history="1">
        <w:r w:rsidRPr="00005C0C">
          <w:rPr>
            <w:rStyle w:val="Hyperlink"/>
            <w:sz w:val="22"/>
            <w:szCs w:val="22"/>
          </w:rPr>
          <w:t>Link</w:t>
        </w:r>
      </w:hyperlink>
      <w:r w:rsidR="00005C0C" w:rsidRPr="00005C0C">
        <w:rPr>
          <w:rStyle w:val="Hyperlink"/>
          <w:sz w:val="22"/>
          <w:szCs w:val="22"/>
        </w:rPr>
        <w:t>ed</w:t>
      </w:r>
    </w:p>
    <w:p w14:paraId="3740D0F3" w14:textId="1171FCFB" w:rsidR="001A181B" w:rsidRPr="004E0FA9" w:rsidRDefault="00005C0C" w:rsidP="007A69D5">
      <w:pPr>
        <w:jc w:val="both"/>
        <w:rPr>
          <w:sz w:val="22"/>
          <w:szCs w:val="22"/>
        </w:rPr>
      </w:pPr>
      <w:r w:rsidRPr="00005C0C">
        <w:rPr>
          <w:sz w:val="22"/>
          <w:szCs w:val="22"/>
        </w:rPr>
        <w:t>-Excerpts from Hitler’s Speech Before the First</w:t>
      </w:r>
      <w:r>
        <w:rPr>
          <w:sz w:val="22"/>
          <w:szCs w:val="22"/>
        </w:rPr>
        <w:t xml:space="preserve"> Greater German Reichstag, 1939 - </w:t>
      </w:r>
      <w:hyperlink r:id="rId46" w:history="1">
        <w:r w:rsidRPr="00005C0C">
          <w:rPr>
            <w:rStyle w:val="Hyperlink"/>
            <w:sz w:val="22"/>
            <w:szCs w:val="22"/>
          </w:rPr>
          <w:t>Linked</w:t>
        </w:r>
      </w:hyperlink>
    </w:p>
    <w:p w14:paraId="146F515C" w14:textId="23D2F936" w:rsidR="00F62518" w:rsidRDefault="00F62518" w:rsidP="007A69D5">
      <w:pPr>
        <w:jc w:val="both"/>
        <w:rPr>
          <w:b/>
          <w:color w:val="82B9C9" w:themeColor="accent5" w:themeTint="99"/>
          <w:sz w:val="22"/>
          <w:szCs w:val="22"/>
        </w:rPr>
      </w:pPr>
    </w:p>
    <w:p w14:paraId="0D107B38" w14:textId="77777777" w:rsidR="00F62518" w:rsidRDefault="00F62518" w:rsidP="007A69D5">
      <w:pPr>
        <w:jc w:val="both"/>
        <w:rPr>
          <w:b/>
          <w:color w:val="82B9C9" w:themeColor="accent5" w:themeTint="99"/>
          <w:sz w:val="22"/>
          <w:szCs w:val="22"/>
        </w:rPr>
      </w:pPr>
    </w:p>
    <w:p w14:paraId="6B2D23BC" w14:textId="77777777" w:rsidR="00F62518" w:rsidRDefault="00F62518" w:rsidP="007A69D5">
      <w:pPr>
        <w:jc w:val="both"/>
        <w:rPr>
          <w:b/>
          <w:color w:val="82B9C9" w:themeColor="accent5" w:themeTint="99"/>
          <w:sz w:val="22"/>
          <w:szCs w:val="22"/>
        </w:rPr>
      </w:pPr>
    </w:p>
    <w:p w14:paraId="278EE92B" w14:textId="77777777" w:rsidR="00F62518" w:rsidRDefault="00F62518" w:rsidP="007A69D5">
      <w:pPr>
        <w:jc w:val="both"/>
        <w:rPr>
          <w:b/>
          <w:color w:val="82B9C9" w:themeColor="accent5" w:themeTint="99"/>
          <w:sz w:val="22"/>
          <w:szCs w:val="22"/>
        </w:rPr>
      </w:pPr>
    </w:p>
    <w:p w14:paraId="0DC9DF95" w14:textId="3DC0C694" w:rsidR="002B20C9" w:rsidRPr="004E0FA9" w:rsidRDefault="007A69D5" w:rsidP="007A69D5">
      <w:pPr>
        <w:jc w:val="both"/>
        <w:rPr>
          <w:b/>
          <w:color w:val="82B9C9" w:themeColor="accent5" w:themeTint="99"/>
          <w:sz w:val="22"/>
          <w:szCs w:val="22"/>
        </w:rPr>
      </w:pPr>
      <w:r w:rsidRPr="004E0FA9">
        <w:rPr>
          <w:b/>
          <w:color w:val="82B9C9" w:themeColor="accent5" w:themeTint="99"/>
          <w:sz w:val="22"/>
          <w:szCs w:val="22"/>
        </w:rPr>
        <w:t>WEEK 11: THE HOLOCAUST</w:t>
      </w:r>
    </w:p>
    <w:p w14:paraId="14930716" w14:textId="77777777" w:rsidR="007A69D5" w:rsidRPr="004E0FA9" w:rsidRDefault="007A69D5" w:rsidP="007A69D5">
      <w:pPr>
        <w:jc w:val="both"/>
        <w:rPr>
          <w:sz w:val="22"/>
          <w:szCs w:val="22"/>
        </w:rPr>
      </w:pPr>
    </w:p>
    <w:p w14:paraId="62B64723" w14:textId="2C3F12F2" w:rsidR="00005C0C" w:rsidRPr="007C065D" w:rsidRDefault="00005C0C" w:rsidP="00005C0C">
      <w:pPr>
        <w:jc w:val="both"/>
        <w:rPr>
          <w:b/>
          <w:sz w:val="22"/>
          <w:szCs w:val="22"/>
          <w:u w:val="single"/>
        </w:rPr>
      </w:pPr>
      <w:r>
        <w:rPr>
          <w:b/>
          <w:sz w:val="22"/>
          <w:szCs w:val="22"/>
          <w:u w:val="single"/>
        </w:rPr>
        <w:t>From Ghetto to</w:t>
      </w:r>
      <w:r w:rsidRPr="004E0FA9">
        <w:rPr>
          <w:b/>
          <w:sz w:val="22"/>
          <w:szCs w:val="22"/>
          <w:u w:val="single"/>
        </w:rPr>
        <w:t xml:space="preserve"> Concentration Camp</w:t>
      </w:r>
      <w:r>
        <w:rPr>
          <w:b/>
          <w:sz w:val="22"/>
          <w:szCs w:val="22"/>
          <w:u w:val="single"/>
        </w:rPr>
        <w:t xml:space="preserve"> (Readings for Nov. 6) </w:t>
      </w:r>
    </w:p>
    <w:p w14:paraId="05D3F5FD" w14:textId="317B8B54" w:rsidR="00005C0C" w:rsidRPr="00005C0C" w:rsidRDefault="00005C0C" w:rsidP="00005C0C">
      <w:pPr>
        <w:jc w:val="both"/>
        <w:rPr>
          <w:sz w:val="22"/>
          <w:szCs w:val="22"/>
        </w:rPr>
      </w:pPr>
      <w:r w:rsidRPr="00005C0C">
        <w:rPr>
          <w:sz w:val="22"/>
          <w:szCs w:val="22"/>
        </w:rPr>
        <w:t xml:space="preserve">-Fulbrook, </w:t>
      </w:r>
      <w:r w:rsidRPr="00005C0C">
        <w:rPr>
          <w:i/>
          <w:sz w:val="22"/>
          <w:szCs w:val="22"/>
        </w:rPr>
        <w:t xml:space="preserve">A History of Germany, </w:t>
      </w:r>
      <w:r w:rsidRPr="00005C0C">
        <w:rPr>
          <w:sz w:val="22"/>
          <w:szCs w:val="22"/>
        </w:rPr>
        <w:t>87-110.</w:t>
      </w:r>
    </w:p>
    <w:p w14:paraId="2F90B072" w14:textId="31130526" w:rsidR="00005C0C" w:rsidRPr="00005C0C" w:rsidRDefault="00005C0C" w:rsidP="00005C0C">
      <w:pPr>
        <w:jc w:val="both"/>
        <w:rPr>
          <w:sz w:val="22"/>
          <w:szCs w:val="22"/>
        </w:rPr>
      </w:pPr>
      <w:r w:rsidRPr="00005C0C">
        <w:rPr>
          <w:sz w:val="22"/>
          <w:szCs w:val="22"/>
        </w:rPr>
        <w:t xml:space="preserve">-Begin - </w:t>
      </w:r>
      <w:r w:rsidRPr="00005C0C">
        <w:rPr>
          <w:i/>
          <w:sz w:val="22"/>
          <w:szCs w:val="22"/>
        </w:rPr>
        <w:t>The Paradox of Ukrainian L’viv,</w:t>
      </w:r>
      <w:r w:rsidRPr="00005C0C">
        <w:rPr>
          <w:sz w:val="22"/>
          <w:szCs w:val="22"/>
        </w:rPr>
        <w:t xml:space="preserve"> 21-116</w:t>
      </w:r>
      <w:r>
        <w:rPr>
          <w:sz w:val="22"/>
          <w:szCs w:val="22"/>
        </w:rPr>
        <w:t>.</w:t>
      </w:r>
      <w:r w:rsidRPr="00005C0C">
        <w:rPr>
          <w:sz w:val="22"/>
          <w:szCs w:val="22"/>
        </w:rPr>
        <w:t xml:space="preserve"> (skim chapter 1, p. 21-43)</w:t>
      </w:r>
      <w:r>
        <w:rPr>
          <w:sz w:val="22"/>
          <w:szCs w:val="22"/>
        </w:rPr>
        <w:t xml:space="preserve"> – E-Book available from Gelman - </w:t>
      </w:r>
      <w:hyperlink r:id="rId47" w:history="1">
        <w:r w:rsidRPr="00005C0C">
          <w:rPr>
            <w:rStyle w:val="Hyperlink"/>
            <w:sz w:val="22"/>
            <w:szCs w:val="22"/>
          </w:rPr>
          <w:t>Linked</w:t>
        </w:r>
      </w:hyperlink>
    </w:p>
    <w:p w14:paraId="41B99669" w14:textId="626CE973" w:rsidR="00005C0C" w:rsidRPr="007C065D" w:rsidRDefault="00005C0C" w:rsidP="00005C0C">
      <w:pPr>
        <w:jc w:val="both"/>
        <w:rPr>
          <w:color w:val="000000" w:themeColor="text1"/>
          <w:sz w:val="22"/>
          <w:szCs w:val="22"/>
        </w:rPr>
      </w:pPr>
      <w:r>
        <w:rPr>
          <w:color w:val="000000" w:themeColor="text1"/>
          <w:sz w:val="22"/>
          <w:szCs w:val="22"/>
        </w:rPr>
        <w:t xml:space="preserve">-The Wannsee Protocol, 1942 - </w:t>
      </w:r>
      <w:hyperlink r:id="rId48" w:history="1">
        <w:r w:rsidRPr="000F28C9">
          <w:rPr>
            <w:rStyle w:val="Hyperlink"/>
            <w:sz w:val="22"/>
            <w:szCs w:val="22"/>
          </w:rPr>
          <w:t>Link</w:t>
        </w:r>
      </w:hyperlink>
      <w:r w:rsidR="0013441E">
        <w:rPr>
          <w:rStyle w:val="Hyperlink"/>
          <w:sz w:val="22"/>
          <w:szCs w:val="22"/>
        </w:rPr>
        <w:t>ed</w:t>
      </w:r>
    </w:p>
    <w:p w14:paraId="4F755121" w14:textId="7928B21A" w:rsidR="00005C0C" w:rsidRDefault="00005C0C" w:rsidP="00005C0C">
      <w:pPr>
        <w:jc w:val="both"/>
        <w:rPr>
          <w:b/>
          <w:sz w:val="22"/>
          <w:szCs w:val="22"/>
          <w:u w:val="single"/>
        </w:rPr>
      </w:pPr>
    </w:p>
    <w:p w14:paraId="29457AD2" w14:textId="43FB6DFD" w:rsidR="00005C0C" w:rsidRDefault="00005C0C" w:rsidP="00005C0C">
      <w:pPr>
        <w:jc w:val="both"/>
        <w:rPr>
          <w:i/>
          <w:sz w:val="22"/>
          <w:szCs w:val="22"/>
        </w:rPr>
      </w:pPr>
      <w:r w:rsidRPr="00005C0C">
        <w:rPr>
          <w:i/>
          <w:sz w:val="22"/>
          <w:szCs w:val="22"/>
        </w:rPr>
        <w:t>In-Class Activity</w:t>
      </w:r>
      <w:r w:rsidRPr="00005C0C">
        <w:rPr>
          <w:sz w:val="22"/>
          <w:szCs w:val="22"/>
        </w:rPr>
        <w:t xml:space="preserve"> – Discussion of the</w:t>
      </w:r>
      <w:r w:rsidRPr="00005C0C">
        <w:rPr>
          <w:i/>
          <w:sz w:val="22"/>
          <w:szCs w:val="22"/>
        </w:rPr>
        <w:t xml:space="preserve"> Paradox of Ukrainian L’viv</w:t>
      </w:r>
    </w:p>
    <w:p w14:paraId="1FB75D5A" w14:textId="77777777" w:rsidR="00005C0C" w:rsidRPr="00005C0C" w:rsidRDefault="00005C0C" w:rsidP="00005C0C">
      <w:pPr>
        <w:jc w:val="both"/>
        <w:rPr>
          <w:sz w:val="22"/>
          <w:szCs w:val="22"/>
          <w:u w:val="single"/>
        </w:rPr>
      </w:pPr>
    </w:p>
    <w:p w14:paraId="0B2523D8" w14:textId="77777777" w:rsidR="00005C0C" w:rsidRPr="00005C0C" w:rsidRDefault="00005C0C" w:rsidP="00005C0C">
      <w:pPr>
        <w:jc w:val="both"/>
        <w:rPr>
          <w:b/>
          <w:color w:val="000000" w:themeColor="text1"/>
          <w:sz w:val="22"/>
          <w:szCs w:val="22"/>
          <w:u w:val="single"/>
        </w:rPr>
      </w:pPr>
      <w:r w:rsidRPr="00005C0C">
        <w:rPr>
          <w:b/>
          <w:color w:val="000000" w:themeColor="text1"/>
          <w:sz w:val="22"/>
          <w:szCs w:val="22"/>
          <w:u w:val="single"/>
        </w:rPr>
        <w:t>Nov. 7: Annotated Bibliography/Research Questions due at 11:59pm</w:t>
      </w:r>
    </w:p>
    <w:p w14:paraId="5FBA5A40" w14:textId="77777777" w:rsidR="00005C0C" w:rsidRDefault="00005C0C" w:rsidP="00005C0C">
      <w:pPr>
        <w:jc w:val="both"/>
        <w:rPr>
          <w:b/>
          <w:sz w:val="22"/>
          <w:szCs w:val="22"/>
          <w:u w:val="single"/>
        </w:rPr>
      </w:pPr>
    </w:p>
    <w:p w14:paraId="3B7F093E" w14:textId="04200156" w:rsidR="00005C0C" w:rsidRPr="007C065D" w:rsidRDefault="00005C0C" w:rsidP="00005C0C">
      <w:pPr>
        <w:jc w:val="both"/>
        <w:rPr>
          <w:b/>
          <w:sz w:val="22"/>
          <w:szCs w:val="22"/>
          <w:u w:val="single"/>
        </w:rPr>
      </w:pPr>
      <w:r>
        <w:rPr>
          <w:b/>
          <w:sz w:val="22"/>
          <w:szCs w:val="22"/>
          <w:u w:val="single"/>
        </w:rPr>
        <w:t xml:space="preserve">“Bloodlands”: </w:t>
      </w:r>
      <w:r w:rsidRPr="004E0FA9">
        <w:rPr>
          <w:b/>
          <w:sz w:val="22"/>
          <w:szCs w:val="22"/>
          <w:u w:val="single"/>
        </w:rPr>
        <w:t>Mappin</w:t>
      </w:r>
      <w:r>
        <w:rPr>
          <w:b/>
          <w:sz w:val="22"/>
          <w:szCs w:val="22"/>
          <w:u w:val="single"/>
        </w:rPr>
        <w:t>g the Reich’s Empire onto Eastern Europe (Readings Nov.</w:t>
      </w:r>
      <w:r w:rsidRPr="004E0FA9">
        <w:rPr>
          <w:b/>
          <w:sz w:val="22"/>
          <w:szCs w:val="22"/>
          <w:u w:val="single"/>
        </w:rPr>
        <w:t xml:space="preserve"> 8</w:t>
      </w:r>
      <w:r>
        <w:rPr>
          <w:b/>
          <w:sz w:val="22"/>
          <w:szCs w:val="22"/>
          <w:u w:val="single"/>
        </w:rPr>
        <w:t>)</w:t>
      </w:r>
    </w:p>
    <w:p w14:paraId="13926C96" w14:textId="705D8ECF" w:rsidR="00005C0C" w:rsidRDefault="00005C0C" w:rsidP="00005C0C">
      <w:pPr>
        <w:jc w:val="both"/>
        <w:rPr>
          <w:sz w:val="22"/>
          <w:szCs w:val="22"/>
        </w:rPr>
      </w:pPr>
      <w:r w:rsidRPr="00005C0C">
        <w:rPr>
          <w:sz w:val="22"/>
          <w:szCs w:val="22"/>
        </w:rPr>
        <w:t xml:space="preserve">- </w:t>
      </w:r>
      <w:r w:rsidRPr="00005C0C">
        <w:rPr>
          <w:i/>
          <w:sz w:val="22"/>
          <w:szCs w:val="22"/>
        </w:rPr>
        <w:t xml:space="preserve">The Paradox of Ukrainian L’viv, </w:t>
      </w:r>
      <w:r w:rsidRPr="00005C0C">
        <w:rPr>
          <w:sz w:val="22"/>
          <w:szCs w:val="22"/>
        </w:rPr>
        <w:t>116-148</w:t>
      </w:r>
      <w:r>
        <w:rPr>
          <w:sz w:val="22"/>
          <w:szCs w:val="22"/>
        </w:rPr>
        <w:t xml:space="preserve"> - E-Book available from Gelman - </w:t>
      </w:r>
      <w:hyperlink r:id="rId49" w:history="1">
        <w:r w:rsidRPr="00005C0C">
          <w:rPr>
            <w:rStyle w:val="Hyperlink"/>
            <w:sz w:val="22"/>
            <w:szCs w:val="22"/>
          </w:rPr>
          <w:t>Linked</w:t>
        </w:r>
      </w:hyperlink>
    </w:p>
    <w:p w14:paraId="4B4660C5" w14:textId="742AE062" w:rsidR="00005C0C" w:rsidRPr="00AA24C4" w:rsidRDefault="00005C0C" w:rsidP="00005C0C">
      <w:pPr>
        <w:jc w:val="both"/>
        <w:rPr>
          <w:color w:val="000000" w:themeColor="text1"/>
          <w:sz w:val="22"/>
          <w:szCs w:val="22"/>
        </w:rPr>
      </w:pPr>
      <w:r>
        <w:rPr>
          <w:color w:val="000000" w:themeColor="text1"/>
          <w:sz w:val="22"/>
          <w:szCs w:val="22"/>
        </w:rPr>
        <w:t>-Excerpt from Himmler’s Speech to the SS-</w:t>
      </w:r>
      <w:r w:rsidRPr="00005C0C">
        <w:rPr>
          <w:i/>
          <w:color w:val="000000" w:themeColor="text1"/>
          <w:sz w:val="22"/>
          <w:szCs w:val="22"/>
        </w:rPr>
        <w:t>Grupenfuehrer</w:t>
      </w:r>
      <w:r>
        <w:rPr>
          <w:color w:val="000000" w:themeColor="text1"/>
          <w:sz w:val="22"/>
          <w:szCs w:val="22"/>
        </w:rPr>
        <w:t xml:space="preserve"> (1943) - </w:t>
      </w:r>
      <w:hyperlink r:id="rId50" w:history="1">
        <w:r w:rsidRPr="00AA24C4">
          <w:rPr>
            <w:rStyle w:val="Hyperlink"/>
            <w:sz w:val="22"/>
            <w:szCs w:val="22"/>
          </w:rPr>
          <w:t>Link</w:t>
        </w:r>
      </w:hyperlink>
      <w:r w:rsidR="0013441E">
        <w:rPr>
          <w:rStyle w:val="Hyperlink"/>
          <w:sz w:val="22"/>
          <w:szCs w:val="22"/>
        </w:rPr>
        <w:t>ed</w:t>
      </w:r>
    </w:p>
    <w:p w14:paraId="2BE3C647" w14:textId="036C9F52" w:rsidR="00AA24C4" w:rsidRDefault="00AA24C4" w:rsidP="00A621C9">
      <w:pPr>
        <w:jc w:val="both"/>
        <w:rPr>
          <w:i/>
          <w:color w:val="000000" w:themeColor="text1"/>
          <w:sz w:val="22"/>
          <w:szCs w:val="22"/>
        </w:rPr>
      </w:pPr>
    </w:p>
    <w:p w14:paraId="5C3A66D6" w14:textId="77777777" w:rsidR="00F640BD" w:rsidRPr="00A621C9" w:rsidRDefault="00F640BD" w:rsidP="00A621C9">
      <w:pPr>
        <w:jc w:val="both"/>
        <w:rPr>
          <w:color w:val="000000" w:themeColor="text1"/>
          <w:sz w:val="22"/>
          <w:szCs w:val="22"/>
        </w:rPr>
        <w:sectPr w:rsidR="00F640BD" w:rsidRPr="00A621C9" w:rsidSect="00E26F78">
          <w:type w:val="continuous"/>
          <w:pgSz w:w="12240" w:h="15840"/>
          <w:pgMar w:top="994" w:right="1440" w:bottom="1771" w:left="1440" w:header="432" w:footer="763" w:gutter="0"/>
          <w:cols w:num="2" w:space="720"/>
          <w:titlePg/>
          <w:docGrid w:linePitch="360"/>
        </w:sectPr>
      </w:pPr>
      <w:r>
        <w:rPr>
          <w:i/>
          <w:color w:val="000000" w:themeColor="text1"/>
          <w:sz w:val="22"/>
          <w:szCs w:val="22"/>
        </w:rPr>
        <w:t xml:space="preserve">In-Class Activity – </w:t>
      </w:r>
      <w:r>
        <w:rPr>
          <w:color w:val="000000" w:themeColor="text1"/>
          <w:sz w:val="22"/>
          <w:szCs w:val="22"/>
        </w:rPr>
        <w:t xml:space="preserve">Bibliography </w:t>
      </w:r>
      <w:r w:rsidR="00A621C9">
        <w:rPr>
          <w:color w:val="000000" w:themeColor="text1"/>
          <w:sz w:val="22"/>
          <w:szCs w:val="22"/>
        </w:rPr>
        <w:t>Peer Reviews</w:t>
      </w:r>
    </w:p>
    <w:p w14:paraId="4787FFCD" w14:textId="77777777" w:rsidR="00C769DD" w:rsidRPr="00E40E5C" w:rsidRDefault="00C769DD" w:rsidP="007A69D5">
      <w:pPr>
        <w:ind w:right="-90"/>
        <w:jc w:val="both"/>
        <w:rPr>
          <w:b/>
          <w:u w:val="single"/>
        </w:rPr>
        <w:sectPr w:rsidR="00C769DD" w:rsidRPr="00E40E5C" w:rsidSect="00E26F78">
          <w:type w:val="continuous"/>
          <w:pgSz w:w="12240" w:h="15840"/>
          <w:pgMar w:top="994" w:right="1440" w:bottom="1771" w:left="1440" w:header="432" w:footer="763" w:gutter="0"/>
          <w:cols w:space="720"/>
          <w:titlePg/>
          <w:docGrid w:linePitch="360"/>
        </w:sectPr>
      </w:pPr>
    </w:p>
    <w:p w14:paraId="476D3011" w14:textId="77777777" w:rsidR="00A621C9" w:rsidRDefault="00A621C9" w:rsidP="00A621C9">
      <w:pPr>
        <w:pStyle w:val="Heading1"/>
        <w:rPr>
          <w:rFonts w:ascii="Times New Roman" w:hAnsi="Times New Roman" w:cs="Times New Roman"/>
          <w:sz w:val="22"/>
          <w:szCs w:val="22"/>
        </w:rPr>
      </w:pPr>
    </w:p>
    <w:p w14:paraId="42D9D8CA" w14:textId="77777777" w:rsidR="00A621C9" w:rsidRPr="00E40E5C" w:rsidRDefault="00A621C9" w:rsidP="00A621C9">
      <w:pPr>
        <w:ind w:right="-874"/>
        <w:rPr>
          <w:b/>
          <w:color w:val="306070" w:themeColor="accent5" w:themeShade="BF"/>
          <w:u w:val="single"/>
        </w:rPr>
        <w:sectPr w:rsidR="00A621C9" w:rsidRPr="00E40E5C" w:rsidSect="00E26F78">
          <w:type w:val="continuous"/>
          <w:pgSz w:w="12240" w:h="15840"/>
          <w:pgMar w:top="994" w:right="1440" w:bottom="1771" w:left="1440" w:header="432" w:footer="763" w:gutter="0"/>
          <w:cols w:space="360"/>
          <w:titlePg/>
          <w:docGrid w:linePitch="360"/>
        </w:sectPr>
      </w:pPr>
    </w:p>
    <w:p w14:paraId="71B531DD" w14:textId="77777777" w:rsidR="00F62518" w:rsidRDefault="00F62518" w:rsidP="00A621C9">
      <w:pPr>
        <w:ind w:right="-90"/>
        <w:jc w:val="center"/>
        <w:rPr>
          <w:b/>
          <w:color w:val="306070" w:themeColor="accent5" w:themeShade="BF"/>
          <w:sz w:val="26"/>
          <w:szCs w:val="26"/>
          <w:u w:val="single"/>
        </w:rPr>
      </w:pPr>
    </w:p>
    <w:p w14:paraId="3A5E8457" w14:textId="66875AD9" w:rsidR="003F3664" w:rsidRDefault="001B6644" w:rsidP="00A621C9">
      <w:pPr>
        <w:ind w:right="-90"/>
        <w:jc w:val="center"/>
        <w:rPr>
          <w:b/>
          <w:color w:val="306070" w:themeColor="accent5" w:themeShade="BF"/>
          <w:sz w:val="26"/>
          <w:szCs w:val="26"/>
          <w:u w:val="single"/>
        </w:rPr>
      </w:pPr>
      <w:r>
        <w:rPr>
          <w:b/>
          <w:color w:val="306070" w:themeColor="accent5" w:themeShade="BF"/>
          <w:sz w:val="26"/>
          <w:szCs w:val="26"/>
          <w:u w:val="single"/>
        </w:rPr>
        <w:t>Part IV</w:t>
      </w:r>
      <w:r w:rsidR="009303A2" w:rsidRPr="00E40E5C">
        <w:rPr>
          <w:b/>
          <w:color w:val="306070" w:themeColor="accent5" w:themeShade="BF"/>
          <w:sz w:val="26"/>
          <w:szCs w:val="26"/>
          <w:u w:val="single"/>
        </w:rPr>
        <w:t xml:space="preserve">: </w:t>
      </w:r>
      <w:r w:rsidR="002B20C9">
        <w:rPr>
          <w:b/>
          <w:color w:val="306070" w:themeColor="accent5" w:themeShade="BF"/>
          <w:sz w:val="26"/>
          <w:szCs w:val="26"/>
          <w:u w:val="single"/>
        </w:rPr>
        <w:t xml:space="preserve">Competing Modernity Projects in </w:t>
      </w:r>
      <w:r w:rsidR="00E13CCF">
        <w:rPr>
          <w:b/>
          <w:color w:val="306070" w:themeColor="accent5" w:themeShade="BF"/>
          <w:sz w:val="26"/>
          <w:szCs w:val="26"/>
          <w:u w:val="single"/>
        </w:rPr>
        <w:t>Divided</w:t>
      </w:r>
      <w:r w:rsidR="002B20C9">
        <w:rPr>
          <w:b/>
          <w:color w:val="306070" w:themeColor="accent5" w:themeShade="BF"/>
          <w:sz w:val="26"/>
          <w:szCs w:val="26"/>
          <w:u w:val="single"/>
        </w:rPr>
        <w:t xml:space="preserve"> Germany</w:t>
      </w:r>
    </w:p>
    <w:p w14:paraId="5707D7F8" w14:textId="77777777" w:rsidR="00E26F78" w:rsidRDefault="00E26F78" w:rsidP="00E40E5C">
      <w:pPr>
        <w:ind w:right="-90"/>
        <w:jc w:val="center"/>
        <w:rPr>
          <w:b/>
          <w:color w:val="306070" w:themeColor="accent5" w:themeShade="BF"/>
          <w:sz w:val="26"/>
          <w:szCs w:val="26"/>
          <w:u w:val="single"/>
        </w:rPr>
      </w:pPr>
    </w:p>
    <w:p w14:paraId="62F5212E" w14:textId="0560BECA" w:rsidR="00680FA3" w:rsidRPr="00E26F78" w:rsidRDefault="00E13CCF" w:rsidP="00E40E5C">
      <w:pPr>
        <w:ind w:right="-90"/>
        <w:jc w:val="center"/>
        <w:rPr>
          <w:b/>
          <w:i/>
          <w:color w:val="A49C2F" w:themeColor="accent2" w:themeShade="BF"/>
          <w:sz w:val="26"/>
          <w:szCs w:val="26"/>
          <w:u w:val="single"/>
        </w:rPr>
      </w:pPr>
      <w:r>
        <w:rPr>
          <w:b/>
          <w:i/>
          <w:color w:val="A49C2F" w:themeColor="accent2" w:themeShade="BF"/>
          <w:sz w:val="26"/>
          <w:szCs w:val="26"/>
          <w:u w:val="single"/>
        </w:rPr>
        <w:t>Are</w:t>
      </w:r>
      <w:r w:rsidR="00956DBB" w:rsidRPr="00E26F78">
        <w:rPr>
          <w:b/>
          <w:i/>
          <w:color w:val="A49C2F" w:themeColor="accent2" w:themeShade="BF"/>
          <w:sz w:val="26"/>
          <w:szCs w:val="26"/>
          <w:u w:val="single"/>
        </w:rPr>
        <w:t xml:space="preserve"> there “alternative modernities”?</w:t>
      </w:r>
    </w:p>
    <w:p w14:paraId="7106C49D" w14:textId="77777777" w:rsidR="002B20C9" w:rsidRDefault="002B20C9" w:rsidP="002B20C9"/>
    <w:p w14:paraId="2BB1B23F" w14:textId="77777777" w:rsidR="002B20C9" w:rsidRDefault="002B20C9" w:rsidP="002B20C9">
      <w:pPr>
        <w:sectPr w:rsidR="002B20C9" w:rsidSect="00E26F78">
          <w:type w:val="continuous"/>
          <w:pgSz w:w="12240" w:h="15840"/>
          <w:pgMar w:top="994" w:right="1440" w:bottom="1771" w:left="1440" w:header="432" w:footer="763" w:gutter="0"/>
          <w:cols w:space="360"/>
          <w:titlePg/>
          <w:docGrid w:linePitch="360"/>
        </w:sectPr>
      </w:pPr>
    </w:p>
    <w:p w14:paraId="5B0FF46D" w14:textId="77777777" w:rsidR="002B20C9" w:rsidRPr="004E0FA9" w:rsidRDefault="00AF1DAB" w:rsidP="00B0580E">
      <w:pPr>
        <w:jc w:val="both"/>
        <w:rPr>
          <w:b/>
          <w:color w:val="82B9C9" w:themeColor="accent5" w:themeTint="99"/>
          <w:sz w:val="22"/>
          <w:szCs w:val="22"/>
        </w:rPr>
      </w:pPr>
      <w:r w:rsidRPr="004E0FA9">
        <w:rPr>
          <w:b/>
          <w:color w:val="82B9C9" w:themeColor="accent5" w:themeTint="99"/>
          <w:sz w:val="22"/>
          <w:szCs w:val="22"/>
        </w:rPr>
        <w:t>WEEK 12:</w:t>
      </w:r>
      <w:r w:rsidR="008E7F50">
        <w:rPr>
          <w:b/>
          <w:color w:val="82B9C9" w:themeColor="accent5" w:themeTint="99"/>
          <w:sz w:val="22"/>
          <w:szCs w:val="22"/>
        </w:rPr>
        <w:t xml:space="preserve"> “</w:t>
      </w:r>
      <w:r w:rsidR="008E7F50" w:rsidRPr="008E7F50">
        <w:rPr>
          <w:b/>
          <w:i/>
          <w:color w:val="82B9C9" w:themeColor="accent5" w:themeTint="99"/>
          <w:sz w:val="22"/>
          <w:szCs w:val="22"/>
        </w:rPr>
        <w:t>STUNDE NULL</w:t>
      </w:r>
      <w:r w:rsidR="008E7F50">
        <w:rPr>
          <w:b/>
          <w:color w:val="82B9C9" w:themeColor="accent5" w:themeTint="99"/>
          <w:sz w:val="22"/>
          <w:szCs w:val="22"/>
        </w:rPr>
        <w:t>” (</w:t>
      </w:r>
      <w:r w:rsidR="008E7F50" w:rsidRPr="004E0FA9">
        <w:rPr>
          <w:b/>
          <w:color w:val="82B9C9" w:themeColor="accent5" w:themeTint="99"/>
          <w:sz w:val="22"/>
          <w:szCs w:val="22"/>
        </w:rPr>
        <w:t>HOUR ZERO</w:t>
      </w:r>
      <w:r w:rsidR="008E7F50">
        <w:rPr>
          <w:b/>
          <w:color w:val="82B9C9" w:themeColor="accent5" w:themeTint="99"/>
          <w:sz w:val="22"/>
          <w:szCs w:val="22"/>
        </w:rPr>
        <w:t>)</w:t>
      </w:r>
    </w:p>
    <w:p w14:paraId="0E20D5C3" w14:textId="77777777" w:rsidR="00AF1DAB" w:rsidRPr="004E0FA9" w:rsidRDefault="00AF1DAB" w:rsidP="00B0580E">
      <w:pPr>
        <w:jc w:val="both"/>
        <w:rPr>
          <w:sz w:val="22"/>
          <w:szCs w:val="22"/>
        </w:rPr>
      </w:pPr>
    </w:p>
    <w:p w14:paraId="1CB55D5A" w14:textId="77777777" w:rsidR="002B20C9" w:rsidRPr="004E0FA9" w:rsidRDefault="00AA24C4" w:rsidP="00B0580E">
      <w:pPr>
        <w:jc w:val="both"/>
        <w:rPr>
          <w:b/>
          <w:sz w:val="22"/>
          <w:szCs w:val="22"/>
          <w:u w:val="single"/>
        </w:rPr>
      </w:pPr>
      <w:r>
        <w:rPr>
          <w:b/>
          <w:sz w:val="22"/>
          <w:szCs w:val="22"/>
          <w:u w:val="single"/>
        </w:rPr>
        <w:t>Was there a reckoning?</w:t>
      </w:r>
      <w:r w:rsidR="000D0D26">
        <w:rPr>
          <w:b/>
          <w:sz w:val="22"/>
          <w:szCs w:val="22"/>
          <w:u w:val="single"/>
        </w:rPr>
        <w:t xml:space="preserve"> (Readings for Nov. 13)</w:t>
      </w:r>
    </w:p>
    <w:p w14:paraId="431DA6A6" w14:textId="78DA89DF" w:rsidR="00D37E6A" w:rsidRDefault="00D37E6A" w:rsidP="00B0580E">
      <w:pPr>
        <w:jc w:val="both"/>
        <w:rPr>
          <w:sz w:val="22"/>
          <w:szCs w:val="22"/>
        </w:rPr>
      </w:pPr>
      <w:r>
        <w:rPr>
          <w:sz w:val="22"/>
          <w:szCs w:val="22"/>
        </w:rPr>
        <w:t>-</w:t>
      </w:r>
      <w:r w:rsidRPr="00E33B1B">
        <w:rPr>
          <w:sz w:val="22"/>
          <w:szCs w:val="22"/>
        </w:rPr>
        <w:t xml:space="preserve">Fulbrook, </w:t>
      </w:r>
      <w:r w:rsidRPr="00E33B1B">
        <w:rPr>
          <w:i/>
          <w:sz w:val="22"/>
          <w:szCs w:val="22"/>
        </w:rPr>
        <w:t>A History of Germany</w:t>
      </w:r>
      <w:r w:rsidRPr="00E33B1B">
        <w:rPr>
          <w:sz w:val="22"/>
          <w:szCs w:val="22"/>
        </w:rPr>
        <w:t>, 111</w:t>
      </w:r>
      <w:r w:rsidR="00AF1DAB" w:rsidRPr="004E0FA9">
        <w:rPr>
          <w:sz w:val="22"/>
          <w:szCs w:val="22"/>
        </w:rPr>
        <w:t>-</w:t>
      </w:r>
      <w:r>
        <w:rPr>
          <w:sz w:val="22"/>
          <w:szCs w:val="22"/>
        </w:rPr>
        <w:t>136</w:t>
      </w:r>
    </w:p>
    <w:p w14:paraId="4F1C359A" w14:textId="49E5CD16" w:rsidR="00CE2BDA" w:rsidRDefault="00CE2BDA" w:rsidP="00B0580E">
      <w:pPr>
        <w:jc w:val="both"/>
        <w:rPr>
          <w:i/>
          <w:sz w:val="22"/>
          <w:szCs w:val="22"/>
        </w:rPr>
      </w:pPr>
      <w:r>
        <w:rPr>
          <w:sz w:val="22"/>
          <w:szCs w:val="22"/>
        </w:rPr>
        <w:t>-</w:t>
      </w:r>
      <w:r w:rsidR="00AF1DAB" w:rsidRPr="004E0FA9">
        <w:rPr>
          <w:sz w:val="22"/>
          <w:szCs w:val="22"/>
        </w:rPr>
        <w:t xml:space="preserve">Excerpts </w:t>
      </w:r>
      <w:r>
        <w:rPr>
          <w:sz w:val="22"/>
          <w:szCs w:val="22"/>
        </w:rPr>
        <w:t xml:space="preserve">from Jeffrey Herf, </w:t>
      </w:r>
      <w:r>
        <w:rPr>
          <w:i/>
          <w:sz w:val="22"/>
          <w:szCs w:val="22"/>
        </w:rPr>
        <w:t>Divided Memory in the Two Germanies</w:t>
      </w:r>
    </w:p>
    <w:p w14:paraId="2D8E9313" w14:textId="46218AE6" w:rsidR="000D0D26" w:rsidRDefault="000D0D26" w:rsidP="00B0580E">
      <w:pPr>
        <w:jc w:val="both"/>
        <w:rPr>
          <w:i/>
          <w:sz w:val="22"/>
          <w:szCs w:val="22"/>
        </w:rPr>
      </w:pPr>
      <w:r w:rsidRPr="000D0D26">
        <w:rPr>
          <w:sz w:val="22"/>
          <w:szCs w:val="22"/>
        </w:rPr>
        <w:t xml:space="preserve">-Excerpt from Frei, </w:t>
      </w:r>
      <w:r w:rsidRPr="000D0D26">
        <w:rPr>
          <w:i/>
          <w:sz w:val="22"/>
          <w:szCs w:val="22"/>
        </w:rPr>
        <w:t>Adenauer’s Germany and the Nazi Pas</w:t>
      </w:r>
      <w:r w:rsidR="00F62518">
        <w:rPr>
          <w:i/>
          <w:sz w:val="22"/>
          <w:szCs w:val="22"/>
        </w:rPr>
        <w:t>t</w:t>
      </w:r>
    </w:p>
    <w:p w14:paraId="51AD11A6" w14:textId="0DFEBAFF" w:rsidR="002B20C9" w:rsidRDefault="00AA24C4" w:rsidP="00B0580E">
      <w:pPr>
        <w:jc w:val="both"/>
        <w:rPr>
          <w:sz w:val="22"/>
          <w:szCs w:val="22"/>
        </w:rPr>
      </w:pPr>
      <w:r>
        <w:rPr>
          <w:sz w:val="22"/>
          <w:szCs w:val="22"/>
        </w:rPr>
        <w:t xml:space="preserve">- The Nuremburg Trials Image - </w:t>
      </w:r>
      <w:hyperlink r:id="rId51" w:history="1">
        <w:r w:rsidRPr="00AA24C4">
          <w:rPr>
            <w:rStyle w:val="Hyperlink"/>
            <w:sz w:val="22"/>
            <w:szCs w:val="22"/>
          </w:rPr>
          <w:t>Link</w:t>
        </w:r>
      </w:hyperlink>
      <w:r w:rsidR="0013441E">
        <w:rPr>
          <w:rStyle w:val="Hyperlink"/>
          <w:sz w:val="22"/>
          <w:szCs w:val="22"/>
        </w:rPr>
        <w:t>ed</w:t>
      </w:r>
    </w:p>
    <w:p w14:paraId="778AEDA9" w14:textId="702ABF10" w:rsidR="00AA24C4" w:rsidRDefault="00AA24C4" w:rsidP="00B0580E">
      <w:pPr>
        <w:jc w:val="both"/>
        <w:rPr>
          <w:sz w:val="22"/>
          <w:szCs w:val="22"/>
        </w:rPr>
      </w:pPr>
    </w:p>
    <w:p w14:paraId="27CC5CDD" w14:textId="687B8F1B" w:rsidR="00B0580E" w:rsidRPr="00AA24C4" w:rsidRDefault="00FD6968" w:rsidP="00B0580E">
      <w:pPr>
        <w:jc w:val="both"/>
        <w:rPr>
          <w:b/>
          <w:sz w:val="22"/>
          <w:szCs w:val="22"/>
          <w:u w:val="single"/>
        </w:rPr>
      </w:pPr>
      <w:r>
        <w:rPr>
          <w:b/>
          <w:sz w:val="22"/>
          <w:szCs w:val="22"/>
          <w:u w:val="single"/>
        </w:rPr>
        <w:t>Occupied and</w:t>
      </w:r>
      <w:r w:rsidR="00AF1DAB" w:rsidRPr="004E0FA9">
        <w:rPr>
          <w:b/>
          <w:sz w:val="22"/>
          <w:szCs w:val="22"/>
          <w:u w:val="single"/>
        </w:rPr>
        <w:t xml:space="preserve"> Divided Germany</w:t>
      </w:r>
      <w:r w:rsidR="000D0D26">
        <w:rPr>
          <w:b/>
          <w:sz w:val="22"/>
          <w:szCs w:val="22"/>
          <w:u w:val="single"/>
        </w:rPr>
        <w:t xml:space="preserve"> </w:t>
      </w:r>
      <w:r>
        <w:rPr>
          <w:b/>
          <w:sz w:val="22"/>
          <w:szCs w:val="22"/>
          <w:u w:val="single"/>
        </w:rPr>
        <w:t xml:space="preserve">through the Lens of Women’s Experiences </w:t>
      </w:r>
      <w:r w:rsidR="000D0D26">
        <w:rPr>
          <w:b/>
          <w:sz w:val="22"/>
          <w:szCs w:val="22"/>
          <w:u w:val="single"/>
        </w:rPr>
        <w:t>(Readings due Nov. 15)</w:t>
      </w:r>
    </w:p>
    <w:p w14:paraId="55C16530" w14:textId="0F56E658" w:rsidR="00E33B1B" w:rsidRPr="00E33B1B" w:rsidRDefault="00E33B1B" w:rsidP="00AA24C4">
      <w:pPr>
        <w:jc w:val="both"/>
        <w:rPr>
          <w:sz w:val="22"/>
          <w:szCs w:val="22"/>
        </w:rPr>
      </w:pPr>
      <w:r w:rsidRPr="00E33B1B">
        <w:rPr>
          <w:sz w:val="22"/>
          <w:szCs w:val="22"/>
        </w:rPr>
        <w:t xml:space="preserve">-Fulbrook, </w:t>
      </w:r>
      <w:r w:rsidRPr="00E33B1B">
        <w:rPr>
          <w:i/>
          <w:sz w:val="22"/>
          <w:szCs w:val="22"/>
        </w:rPr>
        <w:t>A History of Germany</w:t>
      </w:r>
      <w:r w:rsidR="00D37E6A">
        <w:rPr>
          <w:sz w:val="22"/>
          <w:szCs w:val="22"/>
        </w:rPr>
        <w:t>, 136-149</w:t>
      </w:r>
      <w:r w:rsidR="00682F40">
        <w:rPr>
          <w:sz w:val="22"/>
          <w:szCs w:val="22"/>
        </w:rPr>
        <w:t>.</w:t>
      </w:r>
    </w:p>
    <w:p w14:paraId="6613567C" w14:textId="55EAC645" w:rsidR="000D0D26" w:rsidRPr="00682F40" w:rsidRDefault="000D0D26" w:rsidP="00AA24C4">
      <w:pPr>
        <w:jc w:val="both"/>
        <w:rPr>
          <w:sz w:val="22"/>
          <w:szCs w:val="22"/>
        </w:rPr>
      </w:pPr>
      <w:r w:rsidRPr="00FD6968">
        <w:rPr>
          <w:sz w:val="22"/>
          <w:szCs w:val="22"/>
        </w:rPr>
        <w:t>-</w:t>
      </w:r>
      <w:r w:rsidR="00FD6968" w:rsidRPr="00FD6968">
        <w:rPr>
          <w:sz w:val="22"/>
          <w:szCs w:val="22"/>
        </w:rPr>
        <w:t xml:space="preserve">Miriam Gebhardt, Excerpt from </w:t>
      </w:r>
      <w:r w:rsidR="00FD6968" w:rsidRPr="00FD6968">
        <w:rPr>
          <w:i/>
          <w:sz w:val="22"/>
          <w:szCs w:val="22"/>
        </w:rPr>
        <w:t>Crimes Unspoken: The Rape of German Women at the End of the Second World War</w:t>
      </w:r>
      <w:r w:rsidR="00682F40">
        <w:rPr>
          <w:sz w:val="22"/>
          <w:szCs w:val="22"/>
        </w:rPr>
        <w:t xml:space="preserve"> (2016), 13-30 – Available on BB</w:t>
      </w:r>
    </w:p>
    <w:p w14:paraId="2555D05B" w14:textId="37C3DA6B" w:rsidR="00CE2BDA" w:rsidRPr="00FD6968" w:rsidRDefault="00CE2BDA" w:rsidP="00AA24C4">
      <w:pPr>
        <w:jc w:val="both"/>
        <w:rPr>
          <w:sz w:val="22"/>
          <w:szCs w:val="22"/>
        </w:rPr>
      </w:pPr>
      <w:r w:rsidRPr="00FD6968">
        <w:rPr>
          <w:sz w:val="22"/>
          <w:szCs w:val="22"/>
        </w:rPr>
        <w:t>-</w:t>
      </w:r>
      <w:r w:rsidR="00FD6968" w:rsidRPr="00FD6968">
        <w:rPr>
          <w:sz w:val="22"/>
          <w:szCs w:val="22"/>
        </w:rPr>
        <w:t xml:space="preserve">Women’s Speech on the Right to Termination of Pregnancy, 1946 - </w:t>
      </w:r>
      <w:hyperlink r:id="rId52" w:history="1">
        <w:r w:rsidR="00FD6968" w:rsidRPr="00FD6968">
          <w:rPr>
            <w:rStyle w:val="Hyperlink"/>
            <w:sz w:val="22"/>
            <w:szCs w:val="22"/>
          </w:rPr>
          <w:t>Linked</w:t>
        </w:r>
      </w:hyperlink>
    </w:p>
    <w:p w14:paraId="6AD3AA83" w14:textId="438F1B55" w:rsidR="00FD6968" w:rsidRPr="00FD6968" w:rsidRDefault="00FD6968" w:rsidP="00AA24C4">
      <w:pPr>
        <w:jc w:val="both"/>
        <w:rPr>
          <w:sz w:val="22"/>
          <w:szCs w:val="22"/>
        </w:rPr>
      </w:pPr>
      <w:r w:rsidRPr="00FD6968">
        <w:rPr>
          <w:sz w:val="22"/>
          <w:szCs w:val="22"/>
        </w:rPr>
        <w:t xml:space="preserve">-Religious Critic of Abortion Legislation, 1947 - </w:t>
      </w:r>
      <w:hyperlink r:id="rId53" w:history="1">
        <w:r w:rsidRPr="00FD6968">
          <w:rPr>
            <w:rStyle w:val="Hyperlink"/>
            <w:sz w:val="22"/>
            <w:szCs w:val="22"/>
          </w:rPr>
          <w:t>Linked</w:t>
        </w:r>
      </w:hyperlink>
    </w:p>
    <w:p w14:paraId="2118CFAB" w14:textId="77777777" w:rsidR="00956DBB" w:rsidRPr="00682F40" w:rsidRDefault="00956DBB" w:rsidP="00B0580E">
      <w:pPr>
        <w:jc w:val="both"/>
        <w:rPr>
          <w:i/>
          <w:sz w:val="22"/>
          <w:szCs w:val="22"/>
        </w:rPr>
      </w:pPr>
    </w:p>
    <w:p w14:paraId="4FE395A8" w14:textId="0B29F71A" w:rsidR="004E0FA9" w:rsidRPr="005D7310" w:rsidRDefault="007A69D5" w:rsidP="00B0580E">
      <w:pPr>
        <w:jc w:val="both"/>
        <w:rPr>
          <w:sz w:val="22"/>
          <w:szCs w:val="22"/>
        </w:rPr>
      </w:pPr>
      <w:r w:rsidRPr="00682F40">
        <w:rPr>
          <w:i/>
          <w:sz w:val="22"/>
          <w:szCs w:val="22"/>
        </w:rPr>
        <w:t>In-Class Activity</w:t>
      </w:r>
      <w:r w:rsidRPr="00682F40">
        <w:rPr>
          <w:sz w:val="22"/>
          <w:szCs w:val="22"/>
        </w:rPr>
        <w:t xml:space="preserve"> – </w:t>
      </w:r>
      <w:r w:rsidR="00CE2BDA" w:rsidRPr="00682F40">
        <w:rPr>
          <w:sz w:val="22"/>
          <w:szCs w:val="22"/>
        </w:rPr>
        <w:t xml:space="preserve">Film Excerpt </w:t>
      </w:r>
      <w:r w:rsidR="00F62518">
        <w:rPr>
          <w:sz w:val="22"/>
          <w:szCs w:val="22"/>
        </w:rPr>
        <w:t>and discussion of</w:t>
      </w:r>
      <w:r w:rsidR="00CE2BDA" w:rsidRPr="00682F40">
        <w:rPr>
          <w:sz w:val="22"/>
          <w:szCs w:val="22"/>
        </w:rPr>
        <w:t xml:space="preserve"> “A Woman in Berlin”</w:t>
      </w:r>
    </w:p>
    <w:p w14:paraId="5F859584" w14:textId="77777777" w:rsidR="00B70222" w:rsidRDefault="00B70222" w:rsidP="00B0580E">
      <w:pPr>
        <w:jc w:val="both"/>
        <w:rPr>
          <w:b/>
          <w:color w:val="82B9C9" w:themeColor="accent5" w:themeTint="99"/>
          <w:sz w:val="22"/>
          <w:szCs w:val="22"/>
        </w:rPr>
      </w:pPr>
    </w:p>
    <w:p w14:paraId="19ABE1F4" w14:textId="77777777" w:rsidR="00B70222" w:rsidRDefault="00B70222" w:rsidP="00B0580E">
      <w:pPr>
        <w:jc w:val="both"/>
        <w:rPr>
          <w:b/>
          <w:color w:val="82B9C9" w:themeColor="accent5" w:themeTint="99"/>
          <w:sz w:val="22"/>
          <w:szCs w:val="22"/>
        </w:rPr>
      </w:pPr>
    </w:p>
    <w:p w14:paraId="4903FF85" w14:textId="77777777" w:rsidR="00F62518" w:rsidRDefault="00F62518" w:rsidP="00B0580E">
      <w:pPr>
        <w:jc w:val="both"/>
        <w:rPr>
          <w:b/>
          <w:color w:val="82B9C9" w:themeColor="accent5" w:themeTint="99"/>
          <w:sz w:val="22"/>
          <w:szCs w:val="22"/>
        </w:rPr>
      </w:pPr>
    </w:p>
    <w:p w14:paraId="47FD90F7" w14:textId="1E789CD0" w:rsidR="00F62518" w:rsidRDefault="00F62518" w:rsidP="00B0580E">
      <w:pPr>
        <w:jc w:val="both"/>
        <w:rPr>
          <w:b/>
          <w:color w:val="82B9C9" w:themeColor="accent5" w:themeTint="99"/>
          <w:sz w:val="22"/>
          <w:szCs w:val="22"/>
        </w:rPr>
      </w:pPr>
    </w:p>
    <w:p w14:paraId="68F13342" w14:textId="09E8EDF5" w:rsidR="004E0FA9" w:rsidRPr="00956DBB" w:rsidRDefault="00AF1DAB" w:rsidP="00B0580E">
      <w:pPr>
        <w:jc w:val="both"/>
        <w:rPr>
          <w:b/>
          <w:color w:val="82B9C9" w:themeColor="accent5" w:themeTint="99"/>
          <w:sz w:val="22"/>
          <w:szCs w:val="22"/>
        </w:rPr>
      </w:pPr>
      <w:r w:rsidRPr="004E0FA9">
        <w:rPr>
          <w:b/>
          <w:color w:val="82B9C9" w:themeColor="accent5" w:themeTint="99"/>
          <w:sz w:val="22"/>
          <w:szCs w:val="22"/>
        </w:rPr>
        <w:t>WEEK 13</w:t>
      </w:r>
      <w:r w:rsidR="002B20C9" w:rsidRPr="004E0FA9">
        <w:rPr>
          <w:b/>
          <w:color w:val="82B9C9" w:themeColor="accent5" w:themeTint="99"/>
          <w:sz w:val="22"/>
          <w:szCs w:val="22"/>
        </w:rPr>
        <w:t xml:space="preserve">: </w:t>
      </w:r>
      <w:r w:rsidRPr="004E0FA9">
        <w:rPr>
          <w:b/>
          <w:color w:val="82B9C9" w:themeColor="accent5" w:themeTint="99"/>
          <w:sz w:val="22"/>
          <w:szCs w:val="22"/>
        </w:rPr>
        <w:t>C</w:t>
      </w:r>
      <w:r w:rsidR="004E0FA9">
        <w:rPr>
          <w:b/>
          <w:color w:val="82B9C9" w:themeColor="accent5" w:themeTint="99"/>
          <w:sz w:val="22"/>
          <w:szCs w:val="22"/>
        </w:rPr>
        <w:t xml:space="preserve">ONSCTRUCTING </w:t>
      </w:r>
      <w:r w:rsidRPr="004E0FA9">
        <w:rPr>
          <w:b/>
          <w:color w:val="82B9C9" w:themeColor="accent5" w:themeTint="99"/>
          <w:sz w:val="22"/>
          <w:szCs w:val="22"/>
        </w:rPr>
        <w:t>“EAST” VS. “WEST”</w:t>
      </w:r>
    </w:p>
    <w:p w14:paraId="08485408" w14:textId="77777777" w:rsidR="004E0FA9" w:rsidRDefault="004E0FA9" w:rsidP="00B0580E">
      <w:pPr>
        <w:jc w:val="both"/>
        <w:rPr>
          <w:b/>
          <w:sz w:val="22"/>
          <w:szCs w:val="22"/>
          <w:u w:val="single"/>
        </w:rPr>
      </w:pPr>
    </w:p>
    <w:p w14:paraId="59CC5D58" w14:textId="6E5F2D4C" w:rsidR="00AF1DAB" w:rsidRPr="00A621C9" w:rsidRDefault="00E42DB6" w:rsidP="00B0580E">
      <w:pPr>
        <w:jc w:val="both"/>
        <w:rPr>
          <w:b/>
          <w:sz w:val="22"/>
          <w:szCs w:val="22"/>
          <w:u w:val="single"/>
        </w:rPr>
      </w:pPr>
      <w:r>
        <w:rPr>
          <w:b/>
          <w:sz w:val="22"/>
          <w:szCs w:val="22"/>
          <w:u w:val="single"/>
        </w:rPr>
        <w:t>The ‘</w:t>
      </w:r>
      <w:r w:rsidR="00F62518">
        <w:rPr>
          <w:b/>
          <w:sz w:val="22"/>
          <w:szCs w:val="22"/>
          <w:u w:val="single"/>
        </w:rPr>
        <w:t xml:space="preserve">Iron Curtain’: Constructing </w:t>
      </w:r>
      <w:r>
        <w:rPr>
          <w:b/>
          <w:sz w:val="22"/>
          <w:szCs w:val="22"/>
          <w:u w:val="single"/>
        </w:rPr>
        <w:t>physical and metaphorical Wall</w:t>
      </w:r>
      <w:r w:rsidR="000D0D26">
        <w:rPr>
          <w:b/>
          <w:sz w:val="22"/>
          <w:szCs w:val="22"/>
          <w:u w:val="single"/>
        </w:rPr>
        <w:t xml:space="preserve"> (Readings due Nov. 20)</w:t>
      </w:r>
    </w:p>
    <w:p w14:paraId="65D7F7D5" w14:textId="06F54DD0" w:rsidR="00E33B1B" w:rsidRDefault="00F62518" w:rsidP="00B0580E">
      <w:pPr>
        <w:jc w:val="both"/>
        <w:rPr>
          <w:sz w:val="22"/>
          <w:szCs w:val="22"/>
        </w:rPr>
      </w:pPr>
      <w:r>
        <w:rPr>
          <w:sz w:val="22"/>
          <w:szCs w:val="22"/>
        </w:rPr>
        <w:t>-</w:t>
      </w:r>
      <w:r w:rsidR="00E33B1B" w:rsidRPr="00005C0C">
        <w:rPr>
          <w:sz w:val="22"/>
          <w:szCs w:val="22"/>
        </w:rPr>
        <w:t xml:space="preserve">Fulbrook, </w:t>
      </w:r>
      <w:r w:rsidR="00E33B1B" w:rsidRPr="00005C0C">
        <w:rPr>
          <w:i/>
          <w:sz w:val="22"/>
          <w:szCs w:val="22"/>
        </w:rPr>
        <w:t xml:space="preserve">A History of Germany, </w:t>
      </w:r>
      <w:r w:rsidR="00682F40" w:rsidRPr="00005C0C">
        <w:rPr>
          <w:sz w:val="22"/>
          <w:szCs w:val="22"/>
        </w:rPr>
        <w:t>149</w:t>
      </w:r>
      <w:r w:rsidR="00E33B1B" w:rsidRPr="00005C0C">
        <w:rPr>
          <w:sz w:val="22"/>
          <w:szCs w:val="22"/>
        </w:rPr>
        <w:t>-163.</w:t>
      </w:r>
    </w:p>
    <w:p w14:paraId="72F0D6CC" w14:textId="2F5E58F5" w:rsidR="00F62518" w:rsidRPr="00F62518" w:rsidRDefault="00F62518" w:rsidP="00F62518">
      <w:pPr>
        <w:ind w:hanging="14"/>
      </w:pPr>
      <w:r>
        <w:rPr>
          <w:sz w:val="22"/>
          <w:szCs w:val="22"/>
        </w:rPr>
        <w:t>-</w:t>
      </w:r>
      <w:r w:rsidRPr="00F62518">
        <w:t xml:space="preserve"> </w:t>
      </w:r>
      <w:r w:rsidRPr="003417DC">
        <w:t>Hope Harrison, “Driving the Soviets up the Wall</w:t>
      </w:r>
      <w:r>
        <w:t>,</w:t>
      </w:r>
      <w:r w:rsidRPr="003417DC">
        <w:t>”</w:t>
      </w:r>
      <w:r>
        <w:t xml:space="preserve"> </w:t>
      </w:r>
      <w:r>
        <w:rPr>
          <w:i/>
        </w:rPr>
        <w:t xml:space="preserve">Cold War History, </w:t>
      </w:r>
      <w:r>
        <w:t>53-74.</w:t>
      </w:r>
    </w:p>
    <w:p w14:paraId="172074D9" w14:textId="53806758" w:rsidR="000D0D26" w:rsidRPr="00005C0C" w:rsidRDefault="00F62518" w:rsidP="000D0D26">
      <w:pPr>
        <w:ind w:hanging="14"/>
        <w:rPr>
          <w:sz w:val="22"/>
          <w:szCs w:val="22"/>
        </w:rPr>
      </w:pPr>
      <w:r>
        <w:rPr>
          <w:sz w:val="22"/>
          <w:szCs w:val="22"/>
        </w:rPr>
        <w:t>-</w:t>
      </w:r>
      <w:r w:rsidR="000D0D26" w:rsidRPr="00005C0C">
        <w:rPr>
          <w:sz w:val="22"/>
          <w:szCs w:val="22"/>
        </w:rPr>
        <w:t xml:space="preserve">The Building of the Berlin Wall (1961) - </w:t>
      </w:r>
      <w:hyperlink r:id="rId54" w:history="1">
        <w:r w:rsidR="000D0D26" w:rsidRPr="00005C0C">
          <w:rPr>
            <w:rStyle w:val="Hyperlink"/>
            <w:sz w:val="22"/>
            <w:szCs w:val="22"/>
          </w:rPr>
          <w:t>Linked</w:t>
        </w:r>
      </w:hyperlink>
    </w:p>
    <w:p w14:paraId="18D4F003" w14:textId="13CF71AC" w:rsidR="002B20C9" w:rsidRDefault="002B20C9" w:rsidP="00B0580E">
      <w:pPr>
        <w:jc w:val="both"/>
        <w:rPr>
          <w:sz w:val="22"/>
          <w:szCs w:val="22"/>
        </w:rPr>
      </w:pPr>
    </w:p>
    <w:p w14:paraId="184893B3" w14:textId="0156EDC8" w:rsidR="00682F40" w:rsidRDefault="00682F40" w:rsidP="00B0580E">
      <w:pPr>
        <w:jc w:val="both"/>
        <w:rPr>
          <w:sz w:val="22"/>
          <w:szCs w:val="22"/>
        </w:rPr>
      </w:pPr>
      <w:r>
        <w:rPr>
          <w:sz w:val="22"/>
          <w:szCs w:val="22"/>
        </w:rPr>
        <w:t>-</w:t>
      </w:r>
      <w:r>
        <w:rPr>
          <w:i/>
          <w:sz w:val="22"/>
          <w:szCs w:val="22"/>
        </w:rPr>
        <w:t xml:space="preserve">In-Class Activity – </w:t>
      </w:r>
      <w:r>
        <w:rPr>
          <w:sz w:val="22"/>
          <w:szCs w:val="22"/>
        </w:rPr>
        <w:t>Does your research paper have an argument?</w:t>
      </w:r>
    </w:p>
    <w:p w14:paraId="56998A6A" w14:textId="77777777" w:rsidR="00682F40" w:rsidRPr="004E0FA9" w:rsidRDefault="00682F40" w:rsidP="00B0580E">
      <w:pPr>
        <w:jc w:val="both"/>
        <w:rPr>
          <w:sz w:val="22"/>
          <w:szCs w:val="22"/>
        </w:rPr>
      </w:pPr>
    </w:p>
    <w:p w14:paraId="3C0870F1" w14:textId="792E6F7C" w:rsidR="00B0580E" w:rsidRPr="00682F40" w:rsidRDefault="00A44991" w:rsidP="00B0580E">
      <w:pPr>
        <w:jc w:val="both"/>
        <w:rPr>
          <w:b/>
          <w:color w:val="000000" w:themeColor="text1"/>
          <w:sz w:val="22"/>
          <w:szCs w:val="22"/>
          <w:u w:val="single"/>
        </w:rPr>
      </w:pPr>
      <w:r w:rsidRPr="00682F40">
        <w:rPr>
          <w:b/>
          <w:color w:val="000000" w:themeColor="text1"/>
          <w:sz w:val="22"/>
          <w:szCs w:val="22"/>
          <w:u w:val="single"/>
        </w:rPr>
        <w:t>Research Paper Due November 25</w:t>
      </w:r>
      <w:r w:rsidR="00B0580E" w:rsidRPr="00682F40">
        <w:rPr>
          <w:b/>
          <w:color w:val="000000" w:themeColor="text1"/>
          <w:sz w:val="22"/>
          <w:szCs w:val="22"/>
          <w:u w:val="single"/>
        </w:rPr>
        <w:t xml:space="preserve"> by 11:59PM</w:t>
      </w:r>
    </w:p>
    <w:p w14:paraId="2AE19CD4" w14:textId="77777777" w:rsidR="00B0580E" w:rsidRPr="004E0FA9" w:rsidRDefault="00B0580E" w:rsidP="00B0580E">
      <w:pPr>
        <w:jc w:val="both"/>
        <w:rPr>
          <w:b/>
          <w:sz w:val="22"/>
          <w:szCs w:val="22"/>
        </w:rPr>
      </w:pPr>
    </w:p>
    <w:p w14:paraId="2C4A2B3D" w14:textId="77777777" w:rsidR="00AF1DAB" w:rsidRPr="004E0FA9" w:rsidRDefault="004E0FA9" w:rsidP="00B0580E">
      <w:pPr>
        <w:jc w:val="both"/>
        <w:rPr>
          <w:b/>
          <w:color w:val="82B9C9" w:themeColor="accent5" w:themeTint="99"/>
          <w:sz w:val="22"/>
          <w:szCs w:val="22"/>
        </w:rPr>
      </w:pPr>
      <w:r>
        <w:rPr>
          <w:b/>
          <w:color w:val="82B9C9" w:themeColor="accent5" w:themeTint="99"/>
          <w:sz w:val="22"/>
          <w:szCs w:val="22"/>
        </w:rPr>
        <w:t>WEEK 14: DEFINING A MULTI-</w:t>
      </w:r>
      <w:r w:rsidR="00B0580E" w:rsidRPr="004E0FA9">
        <w:rPr>
          <w:b/>
          <w:color w:val="82B9C9" w:themeColor="accent5" w:themeTint="99"/>
          <w:sz w:val="22"/>
          <w:szCs w:val="22"/>
        </w:rPr>
        <w:t>DIMENSIONAL GERMANY</w:t>
      </w:r>
    </w:p>
    <w:p w14:paraId="34697BCF" w14:textId="77777777" w:rsidR="00B0580E" w:rsidRPr="004E0FA9" w:rsidRDefault="00B0580E" w:rsidP="00B0580E">
      <w:pPr>
        <w:jc w:val="both"/>
        <w:rPr>
          <w:sz w:val="22"/>
          <w:szCs w:val="22"/>
        </w:rPr>
      </w:pPr>
    </w:p>
    <w:p w14:paraId="4DBF73F6" w14:textId="67660818" w:rsidR="002B20C9" w:rsidRPr="004E0FA9" w:rsidRDefault="00577861" w:rsidP="00B0580E">
      <w:pPr>
        <w:jc w:val="both"/>
        <w:rPr>
          <w:b/>
          <w:sz w:val="22"/>
          <w:szCs w:val="22"/>
          <w:u w:val="single"/>
        </w:rPr>
      </w:pPr>
      <w:r>
        <w:rPr>
          <w:b/>
          <w:sz w:val="22"/>
          <w:szCs w:val="22"/>
          <w:u w:val="single"/>
        </w:rPr>
        <w:t>East vs. West Germany</w:t>
      </w:r>
      <w:r w:rsidR="000D0D26">
        <w:rPr>
          <w:b/>
          <w:sz w:val="22"/>
          <w:szCs w:val="22"/>
          <w:u w:val="single"/>
        </w:rPr>
        <w:t xml:space="preserve"> </w:t>
      </w:r>
      <w:r>
        <w:rPr>
          <w:b/>
          <w:sz w:val="22"/>
          <w:szCs w:val="22"/>
          <w:u w:val="single"/>
        </w:rPr>
        <w:t xml:space="preserve">from the Local to the Global </w:t>
      </w:r>
      <w:r w:rsidR="000D0D26">
        <w:rPr>
          <w:b/>
          <w:sz w:val="22"/>
          <w:szCs w:val="22"/>
          <w:u w:val="single"/>
        </w:rPr>
        <w:t>(Readings due Nov.</w:t>
      </w:r>
      <w:r w:rsidR="000D0D26" w:rsidRPr="004E0FA9">
        <w:rPr>
          <w:b/>
          <w:sz w:val="22"/>
          <w:szCs w:val="22"/>
          <w:u w:val="single"/>
        </w:rPr>
        <w:t xml:space="preserve"> 2</w:t>
      </w:r>
      <w:r w:rsidR="000D0D26">
        <w:rPr>
          <w:b/>
          <w:sz w:val="22"/>
          <w:szCs w:val="22"/>
          <w:u w:val="single"/>
        </w:rPr>
        <w:t>7)</w:t>
      </w:r>
    </w:p>
    <w:p w14:paraId="44D0944F" w14:textId="1FBC90FC" w:rsidR="00B0580E" w:rsidRPr="00E33B1B" w:rsidRDefault="00E33B1B" w:rsidP="00B0580E">
      <w:pPr>
        <w:jc w:val="both"/>
        <w:rPr>
          <w:sz w:val="22"/>
          <w:szCs w:val="22"/>
        </w:rPr>
      </w:pPr>
      <w:r>
        <w:rPr>
          <w:sz w:val="22"/>
          <w:szCs w:val="22"/>
        </w:rPr>
        <w:t xml:space="preserve">-Fulbrook, </w:t>
      </w:r>
      <w:r>
        <w:rPr>
          <w:i/>
          <w:sz w:val="22"/>
          <w:szCs w:val="22"/>
        </w:rPr>
        <w:t xml:space="preserve">A History of Germany, </w:t>
      </w:r>
      <w:r>
        <w:rPr>
          <w:sz w:val="22"/>
          <w:szCs w:val="22"/>
        </w:rPr>
        <w:t>164-182.</w:t>
      </w:r>
    </w:p>
    <w:p w14:paraId="10D682C7" w14:textId="31852A0F" w:rsidR="00AF1DAB" w:rsidRPr="00F62518" w:rsidRDefault="00F62518" w:rsidP="00F62518">
      <w:pPr>
        <w:ind w:hanging="14"/>
        <w:rPr>
          <w:sz w:val="22"/>
          <w:szCs w:val="22"/>
        </w:rPr>
      </w:pPr>
      <w:r w:rsidRPr="00F62518">
        <w:rPr>
          <w:sz w:val="22"/>
          <w:szCs w:val="22"/>
        </w:rPr>
        <w:t>-</w:t>
      </w:r>
      <w:r>
        <w:rPr>
          <w:sz w:val="22"/>
          <w:szCs w:val="22"/>
        </w:rPr>
        <w:t xml:space="preserve">Excerpt from </w:t>
      </w:r>
      <w:r w:rsidRPr="00F62518">
        <w:rPr>
          <w:sz w:val="22"/>
          <w:szCs w:val="22"/>
        </w:rPr>
        <w:t>Kather</w:t>
      </w:r>
      <w:r>
        <w:rPr>
          <w:sz w:val="22"/>
          <w:szCs w:val="22"/>
        </w:rPr>
        <w:t>ine Pence and Paul Betts, ed</w:t>
      </w:r>
      <w:r w:rsidRPr="00F62518">
        <w:rPr>
          <w:sz w:val="22"/>
          <w:szCs w:val="22"/>
        </w:rPr>
        <w:t>s</w:t>
      </w:r>
      <w:r>
        <w:rPr>
          <w:sz w:val="22"/>
          <w:szCs w:val="22"/>
        </w:rPr>
        <w:t>.</w:t>
      </w:r>
      <w:r w:rsidRPr="00F62518">
        <w:rPr>
          <w:sz w:val="22"/>
          <w:szCs w:val="22"/>
        </w:rPr>
        <w:t xml:space="preserve">, </w:t>
      </w:r>
      <w:r w:rsidRPr="00F62518">
        <w:rPr>
          <w:i/>
          <w:sz w:val="22"/>
          <w:szCs w:val="22"/>
        </w:rPr>
        <w:t xml:space="preserve">Socialist Modern: East Germany Everyday Culture and Politics </w:t>
      </w:r>
      <w:r>
        <w:rPr>
          <w:i/>
          <w:sz w:val="22"/>
          <w:szCs w:val="22"/>
        </w:rPr>
        <w:t>-</w:t>
      </w:r>
      <w:r w:rsidRPr="00F62518">
        <w:rPr>
          <w:sz w:val="22"/>
          <w:szCs w:val="22"/>
        </w:rPr>
        <w:t xml:space="preserve"> available on BB</w:t>
      </w:r>
    </w:p>
    <w:p w14:paraId="5F788673" w14:textId="20E89415" w:rsidR="00AF1DAB" w:rsidRPr="00577861" w:rsidRDefault="003F23CB" w:rsidP="00B0580E">
      <w:pPr>
        <w:jc w:val="both"/>
        <w:rPr>
          <w:sz w:val="22"/>
          <w:szCs w:val="22"/>
        </w:rPr>
      </w:pPr>
      <w:r>
        <w:rPr>
          <w:i/>
          <w:sz w:val="22"/>
          <w:szCs w:val="22"/>
        </w:rPr>
        <w:t>-</w:t>
      </w:r>
      <w:r w:rsidR="00577861">
        <w:rPr>
          <w:sz w:val="22"/>
          <w:szCs w:val="22"/>
        </w:rPr>
        <w:t xml:space="preserve">Begin </w:t>
      </w:r>
      <w:r>
        <w:rPr>
          <w:sz w:val="22"/>
          <w:szCs w:val="22"/>
        </w:rPr>
        <w:t xml:space="preserve">Jennifer Miller, </w:t>
      </w:r>
      <w:r>
        <w:rPr>
          <w:i/>
          <w:sz w:val="22"/>
          <w:szCs w:val="22"/>
        </w:rPr>
        <w:t>Turkish Guest Workers in Germany</w:t>
      </w:r>
      <w:r w:rsidR="00577861">
        <w:rPr>
          <w:i/>
          <w:sz w:val="22"/>
          <w:szCs w:val="22"/>
        </w:rPr>
        <w:t xml:space="preserve">, </w:t>
      </w:r>
      <w:r w:rsidR="00577861">
        <w:rPr>
          <w:sz w:val="22"/>
          <w:szCs w:val="22"/>
        </w:rPr>
        <w:t>Introduction and Part 1</w:t>
      </w:r>
    </w:p>
    <w:p w14:paraId="4DF0B433" w14:textId="77777777" w:rsidR="00577861" w:rsidRPr="00577861" w:rsidRDefault="00577861" w:rsidP="00B0580E">
      <w:pPr>
        <w:jc w:val="both"/>
        <w:rPr>
          <w:sz w:val="22"/>
          <w:szCs w:val="22"/>
        </w:rPr>
      </w:pPr>
    </w:p>
    <w:p w14:paraId="0F3A0BC5" w14:textId="77777777" w:rsidR="00F62518" w:rsidRDefault="00F62518" w:rsidP="00B0580E">
      <w:pPr>
        <w:jc w:val="both"/>
        <w:rPr>
          <w:b/>
          <w:sz w:val="22"/>
          <w:szCs w:val="22"/>
          <w:u w:val="single"/>
        </w:rPr>
      </w:pPr>
    </w:p>
    <w:p w14:paraId="2DCAD8D3" w14:textId="7EECCD64" w:rsidR="00B0580E" w:rsidRPr="004E0FA9" w:rsidRDefault="002E37E4" w:rsidP="00B0580E">
      <w:pPr>
        <w:jc w:val="both"/>
        <w:rPr>
          <w:b/>
          <w:sz w:val="22"/>
          <w:szCs w:val="22"/>
          <w:u w:val="single"/>
        </w:rPr>
      </w:pPr>
      <w:r>
        <w:rPr>
          <w:b/>
          <w:sz w:val="22"/>
          <w:szCs w:val="22"/>
          <w:u w:val="single"/>
        </w:rPr>
        <w:t>Guest Workers in D</w:t>
      </w:r>
      <w:r w:rsidR="00577861" w:rsidRPr="004E0FA9">
        <w:rPr>
          <w:b/>
          <w:sz w:val="22"/>
          <w:szCs w:val="22"/>
          <w:u w:val="single"/>
        </w:rPr>
        <w:t>ivided Germany</w:t>
      </w:r>
      <w:r w:rsidR="000D0D26">
        <w:rPr>
          <w:b/>
          <w:sz w:val="22"/>
          <w:szCs w:val="22"/>
          <w:u w:val="single"/>
        </w:rPr>
        <w:t xml:space="preserve"> (Readings due Nov. 29)</w:t>
      </w:r>
    </w:p>
    <w:p w14:paraId="03690709" w14:textId="2BDA01A5" w:rsidR="00577861" w:rsidRPr="00F62518" w:rsidRDefault="00577861" w:rsidP="00F62518">
      <w:pPr>
        <w:jc w:val="both"/>
        <w:rPr>
          <w:sz w:val="22"/>
          <w:szCs w:val="22"/>
        </w:rPr>
      </w:pPr>
      <w:r>
        <w:rPr>
          <w:sz w:val="22"/>
          <w:szCs w:val="22"/>
        </w:rPr>
        <w:t xml:space="preserve">-Jennifer Miller, </w:t>
      </w:r>
      <w:r>
        <w:rPr>
          <w:i/>
          <w:sz w:val="22"/>
          <w:szCs w:val="22"/>
        </w:rPr>
        <w:t xml:space="preserve">Turkish Guest Workers in Germany, </w:t>
      </w:r>
      <w:r>
        <w:rPr>
          <w:sz w:val="22"/>
          <w:szCs w:val="22"/>
        </w:rPr>
        <w:t>Part II</w:t>
      </w:r>
    </w:p>
    <w:p w14:paraId="7328BEC7" w14:textId="0AB2F6ED" w:rsidR="00577861" w:rsidRDefault="00577861" w:rsidP="00577861">
      <w:pPr>
        <w:rPr>
          <w:sz w:val="22"/>
          <w:szCs w:val="22"/>
        </w:rPr>
      </w:pPr>
      <w:r>
        <w:rPr>
          <w:i/>
          <w:sz w:val="22"/>
          <w:szCs w:val="22"/>
        </w:rPr>
        <w:t>-</w:t>
      </w:r>
      <w:r>
        <w:rPr>
          <w:sz w:val="22"/>
          <w:szCs w:val="22"/>
        </w:rPr>
        <w:t xml:space="preserve"> </w:t>
      </w:r>
      <w:r w:rsidRPr="008B1F8B">
        <w:rPr>
          <w:i/>
          <w:sz w:val="22"/>
          <w:szCs w:val="22"/>
        </w:rPr>
        <w:t>New York Times</w:t>
      </w:r>
      <w:r w:rsidR="00F62518">
        <w:rPr>
          <w:sz w:val="22"/>
          <w:szCs w:val="22"/>
        </w:rPr>
        <w:t>,</w:t>
      </w:r>
      <w:r>
        <w:rPr>
          <w:sz w:val="22"/>
          <w:szCs w:val="22"/>
        </w:rPr>
        <w:t xml:space="preserve"> “Where Every Generation is First Generation</w:t>
      </w:r>
      <w:r w:rsidR="00F62518">
        <w:rPr>
          <w:sz w:val="22"/>
          <w:szCs w:val="22"/>
        </w:rPr>
        <w:t>,” 2007</w:t>
      </w:r>
      <w:r>
        <w:rPr>
          <w:sz w:val="22"/>
          <w:szCs w:val="22"/>
        </w:rPr>
        <w:t>)</w:t>
      </w:r>
      <w:r w:rsidR="00F62518">
        <w:rPr>
          <w:sz w:val="22"/>
          <w:szCs w:val="22"/>
        </w:rPr>
        <w:t xml:space="preserve"> – </w:t>
      </w:r>
      <w:hyperlink r:id="rId55" w:history="1">
        <w:r w:rsidR="00F62518" w:rsidRPr="00F62518">
          <w:rPr>
            <w:rStyle w:val="Hyperlink"/>
            <w:sz w:val="22"/>
            <w:szCs w:val="22"/>
          </w:rPr>
          <w:t>Linked</w:t>
        </w:r>
      </w:hyperlink>
      <w:r w:rsidR="00F62518">
        <w:rPr>
          <w:sz w:val="22"/>
          <w:szCs w:val="22"/>
        </w:rPr>
        <w:t xml:space="preserve"> </w:t>
      </w:r>
    </w:p>
    <w:p w14:paraId="7E20AA30" w14:textId="4EC4DC8C" w:rsidR="004E0FA9" w:rsidRDefault="004E0FA9" w:rsidP="00B0580E">
      <w:pPr>
        <w:jc w:val="both"/>
        <w:rPr>
          <w:i/>
          <w:sz w:val="22"/>
          <w:szCs w:val="22"/>
        </w:rPr>
      </w:pPr>
    </w:p>
    <w:p w14:paraId="714DCDBC" w14:textId="19108235" w:rsidR="00577861" w:rsidRPr="00577861" w:rsidRDefault="00577861" w:rsidP="00B0580E">
      <w:pPr>
        <w:jc w:val="both"/>
        <w:rPr>
          <w:sz w:val="22"/>
          <w:szCs w:val="22"/>
        </w:rPr>
      </w:pPr>
      <w:r>
        <w:rPr>
          <w:i/>
          <w:sz w:val="22"/>
          <w:szCs w:val="22"/>
        </w:rPr>
        <w:t>In-Class Discussion –</w:t>
      </w:r>
      <w:r w:rsidR="00F62518">
        <w:rPr>
          <w:sz w:val="22"/>
          <w:szCs w:val="22"/>
        </w:rPr>
        <w:t>Turkish Guest Workers Then and Turkish-Germans Now</w:t>
      </w:r>
    </w:p>
    <w:p w14:paraId="76E6ABCB" w14:textId="77777777" w:rsidR="00577861" w:rsidRDefault="00577861" w:rsidP="00B0580E">
      <w:pPr>
        <w:jc w:val="both"/>
        <w:rPr>
          <w:b/>
          <w:color w:val="82B9C9" w:themeColor="accent5" w:themeTint="99"/>
          <w:sz w:val="22"/>
          <w:szCs w:val="22"/>
        </w:rPr>
      </w:pPr>
    </w:p>
    <w:p w14:paraId="266E3276" w14:textId="77777777" w:rsidR="00577861" w:rsidRDefault="00577861" w:rsidP="00B0580E">
      <w:pPr>
        <w:jc w:val="both"/>
        <w:rPr>
          <w:b/>
          <w:color w:val="82B9C9" w:themeColor="accent5" w:themeTint="99"/>
          <w:sz w:val="22"/>
          <w:szCs w:val="22"/>
        </w:rPr>
      </w:pPr>
    </w:p>
    <w:p w14:paraId="462DECBF" w14:textId="0A597F1D" w:rsidR="00B0580E" w:rsidRPr="004E0FA9" w:rsidRDefault="00797A72" w:rsidP="00B0580E">
      <w:pPr>
        <w:jc w:val="both"/>
        <w:rPr>
          <w:b/>
          <w:color w:val="82B9C9" w:themeColor="accent5" w:themeTint="99"/>
          <w:sz w:val="22"/>
          <w:szCs w:val="22"/>
        </w:rPr>
      </w:pPr>
      <w:r w:rsidRPr="004E0FA9">
        <w:rPr>
          <w:b/>
          <w:color w:val="82B9C9" w:themeColor="accent5" w:themeTint="99"/>
          <w:sz w:val="22"/>
          <w:szCs w:val="22"/>
        </w:rPr>
        <w:t>WEEK 15: GERMANY REUNIFIED AND NEW CONCEPTIONS OF GERMANNESS</w:t>
      </w:r>
    </w:p>
    <w:p w14:paraId="6AE03838" w14:textId="77777777" w:rsidR="000D0D26" w:rsidRDefault="000D0D26" w:rsidP="00B0580E">
      <w:pPr>
        <w:jc w:val="both"/>
        <w:rPr>
          <w:b/>
          <w:sz w:val="22"/>
          <w:szCs w:val="22"/>
          <w:u w:val="single"/>
        </w:rPr>
      </w:pPr>
    </w:p>
    <w:p w14:paraId="36D9BE92" w14:textId="1E464BCC" w:rsidR="00B0580E" w:rsidRPr="004E0FA9" w:rsidRDefault="00577861" w:rsidP="00B0580E">
      <w:pPr>
        <w:jc w:val="both"/>
        <w:rPr>
          <w:b/>
          <w:sz w:val="22"/>
          <w:szCs w:val="22"/>
          <w:u w:val="single"/>
        </w:rPr>
      </w:pPr>
      <w:r>
        <w:rPr>
          <w:b/>
          <w:sz w:val="22"/>
          <w:szCs w:val="22"/>
          <w:u w:val="single"/>
        </w:rPr>
        <w:t>The Fall of the Wall and Reunification</w:t>
      </w:r>
      <w:r w:rsidR="000D0D26">
        <w:rPr>
          <w:b/>
          <w:sz w:val="22"/>
          <w:szCs w:val="22"/>
          <w:u w:val="single"/>
        </w:rPr>
        <w:t xml:space="preserve"> (Readings due Dec.</w:t>
      </w:r>
      <w:r w:rsidR="000D0D26" w:rsidRPr="004E0FA9">
        <w:rPr>
          <w:b/>
          <w:sz w:val="22"/>
          <w:szCs w:val="22"/>
          <w:u w:val="single"/>
        </w:rPr>
        <w:t xml:space="preserve"> 4</w:t>
      </w:r>
      <w:r w:rsidR="000D0D26">
        <w:rPr>
          <w:b/>
          <w:sz w:val="22"/>
          <w:szCs w:val="22"/>
          <w:u w:val="single"/>
        </w:rPr>
        <w:t>)</w:t>
      </w:r>
    </w:p>
    <w:p w14:paraId="5A70B530" w14:textId="5501DD77" w:rsidR="00B0580E" w:rsidRDefault="00BE03D9" w:rsidP="00B0580E">
      <w:pPr>
        <w:jc w:val="both"/>
        <w:rPr>
          <w:sz w:val="22"/>
          <w:szCs w:val="22"/>
        </w:rPr>
      </w:pPr>
      <w:r>
        <w:rPr>
          <w:sz w:val="22"/>
          <w:szCs w:val="22"/>
        </w:rPr>
        <w:t>-</w:t>
      </w:r>
      <w:r w:rsidR="00B0580E" w:rsidRPr="004E0FA9">
        <w:rPr>
          <w:sz w:val="22"/>
          <w:szCs w:val="22"/>
        </w:rPr>
        <w:t>Fulbrook</w:t>
      </w:r>
      <w:r w:rsidR="00A20671">
        <w:rPr>
          <w:sz w:val="22"/>
          <w:szCs w:val="22"/>
        </w:rPr>
        <w:t>, 183-200; 217-236; 259-280.</w:t>
      </w:r>
    </w:p>
    <w:p w14:paraId="30E3DD96" w14:textId="3DF9427D" w:rsidR="008E7F50" w:rsidRPr="004E0FA9" w:rsidRDefault="008E7F50" w:rsidP="00B0580E">
      <w:pPr>
        <w:jc w:val="both"/>
        <w:rPr>
          <w:sz w:val="22"/>
          <w:szCs w:val="22"/>
        </w:rPr>
      </w:pPr>
      <w:r>
        <w:rPr>
          <w:sz w:val="22"/>
          <w:szCs w:val="22"/>
        </w:rPr>
        <w:t xml:space="preserve">-“A Picnic for Freedom,” (1989) - </w:t>
      </w:r>
      <w:hyperlink r:id="rId56" w:history="1">
        <w:r w:rsidRPr="008E7F50">
          <w:rPr>
            <w:rStyle w:val="Hyperlink"/>
            <w:sz w:val="22"/>
            <w:szCs w:val="22"/>
          </w:rPr>
          <w:t>Link</w:t>
        </w:r>
      </w:hyperlink>
      <w:r w:rsidR="00F62518">
        <w:rPr>
          <w:rStyle w:val="Hyperlink"/>
          <w:sz w:val="22"/>
          <w:szCs w:val="22"/>
        </w:rPr>
        <w:t>ed</w:t>
      </w:r>
    </w:p>
    <w:p w14:paraId="3402E85D" w14:textId="77777777" w:rsidR="00BE03D9" w:rsidRPr="004E0FA9" w:rsidRDefault="00BE03D9" w:rsidP="00B0580E">
      <w:pPr>
        <w:jc w:val="both"/>
        <w:rPr>
          <w:sz w:val="22"/>
          <w:szCs w:val="22"/>
        </w:rPr>
      </w:pPr>
    </w:p>
    <w:p w14:paraId="6E990FD3" w14:textId="2D3B58E2" w:rsidR="00797A72" w:rsidRPr="004E0FA9" w:rsidRDefault="00797A72" w:rsidP="00B0580E">
      <w:pPr>
        <w:jc w:val="both"/>
        <w:rPr>
          <w:sz w:val="22"/>
          <w:szCs w:val="22"/>
        </w:rPr>
      </w:pPr>
      <w:r w:rsidRPr="004E0FA9">
        <w:rPr>
          <w:sz w:val="22"/>
          <w:szCs w:val="22"/>
        </w:rPr>
        <w:t>-</w:t>
      </w:r>
      <w:r w:rsidRPr="004E0FA9">
        <w:rPr>
          <w:i/>
          <w:sz w:val="22"/>
          <w:szCs w:val="22"/>
        </w:rPr>
        <w:t xml:space="preserve">In-Class Activity - </w:t>
      </w:r>
      <w:r w:rsidRPr="004E0FA9">
        <w:rPr>
          <w:sz w:val="22"/>
          <w:szCs w:val="22"/>
        </w:rPr>
        <w:t>Demographic Maps of Reunified Germany</w:t>
      </w:r>
      <w:r w:rsidR="00F62518">
        <w:rPr>
          <w:sz w:val="22"/>
          <w:szCs w:val="22"/>
        </w:rPr>
        <w:t xml:space="preserve"> and </w:t>
      </w:r>
      <w:r w:rsidR="00445DF2">
        <w:rPr>
          <w:sz w:val="22"/>
          <w:szCs w:val="22"/>
        </w:rPr>
        <w:t>Animated Short Films</w:t>
      </w:r>
    </w:p>
    <w:p w14:paraId="3F493CE7" w14:textId="39755958" w:rsidR="00DB7437" w:rsidRDefault="00DB7437" w:rsidP="00B0580E">
      <w:pPr>
        <w:jc w:val="both"/>
        <w:rPr>
          <w:b/>
          <w:sz w:val="22"/>
          <w:szCs w:val="22"/>
          <w:u w:val="single"/>
        </w:rPr>
      </w:pPr>
    </w:p>
    <w:p w14:paraId="6D384D75" w14:textId="77777777" w:rsidR="00F62518" w:rsidRDefault="00F62518" w:rsidP="00B0580E">
      <w:pPr>
        <w:jc w:val="both"/>
        <w:rPr>
          <w:b/>
          <w:sz w:val="22"/>
          <w:szCs w:val="22"/>
          <w:u w:val="single"/>
        </w:rPr>
      </w:pPr>
    </w:p>
    <w:p w14:paraId="5E814BFD" w14:textId="77777777" w:rsidR="0013441E" w:rsidRDefault="0013441E" w:rsidP="00B0580E">
      <w:pPr>
        <w:jc w:val="both"/>
        <w:rPr>
          <w:b/>
          <w:sz w:val="22"/>
          <w:szCs w:val="22"/>
          <w:u w:val="single"/>
        </w:rPr>
      </w:pPr>
    </w:p>
    <w:p w14:paraId="25521E93" w14:textId="77777777" w:rsidR="0013441E" w:rsidRDefault="0013441E" w:rsidP="00B0580E">
      <w:pPr>
        <w:jc w:val="both"/>
        <w:rPr>
          <w:b/>
          <w:sz w:val="22"/>
          <w:szCs w:val="22"/>
          <w:u w:val="single"/>
        </w:rPr>
      </w:pPr>
    </w:p>
    <w:p w14:paraId="1DCC9646" w14:textId="214D1602" w:rsidR="00B0580E" w:rsidRPr="000D0D26" w:rsidRDefault="00AF1DAB" w:rsidP="00B0580E">
      <w:pPr>
        <w:jc w:val="both"/>
        <w:rPr>
          <w:b/>
          <w:sz w:val="22"/>
          <w:szCs w:val="22"/>
          <w:u w:val="single"/>
        </w:rPr>
      </w:pPr>
      <w:bookmarkStart w:id="0" w:name="_GoBack"/>
      <w:bookmarkEnd w:id="0"/>
      <w:r w:rsidRPr="004E0FA9">
        <w:rPr>
          <w:b/>
          <w:sz w:val="22"/>
          <w:szCs w:val="22"/>
          <w:u w:val="single"/>
        </w:rPr>
        <w:t>Germany since the end of the Cold War</w:t>
      </w:r>
      <w:r w:rsidR="000D0D26">
        <w:rPr>
          <w:b/>
          <w:sz w:val="22"/>
          <w:szCs w:val="22"/>
          <w:u w:val="single"/>
        </w:rPr>
        <w:t xml:space="preserve"> (Readings due Dec. 6)</w:t>
      </w:r>
    </w:p>
    <w:p w14:paraId="42DBC0C0" w14:textId="2D368DDD" w:rsidR="000D0D26" w:rsidRPr="008E7F50" w:rsidRDefault="00A20671" w:rsidP="00B0580E">
      <w:pPr>
        <w:jc w:val="both"/>
        <w:rPr>
          <w:sz w:val="22"/>
          <w:szCs w:val="22"/>
        </w:rPr>
      </w:pPr>
      <w:r>
        <w:rPr>
          <w:sz w:val="22"/>
          <w:szCs w:val="22"/>
        </w:rPr>
        <w:t xml:space="preserve">Fulbrook, </w:t>
      </w:r>
      <w:r w:rsidRPr="00A20671">
        <w:rPr>
          <w:i/>
          <w:sz w:val="22"/>
          <w:szCs w:val="22"/>
        </w:rPr>
        <w:t>A History of Germany</w:t>
      </w:r>
      <w:r>
        <w:rPr>
          <w:sz w:val="22"/>
          <w:szCs w:val="22"/>
        </w:rPr>
        <w:t>, 283-318.</w:t>
      </w:r>
    </w:p>
    <w:p w14:paraId="0C7B445C" w14:textId="77777777" w:rsidR="00F62518" w:rsidRDefault="00F62518" w:rsidP="00B0580E">
      <w:pPr>
        <w:jc w:val="both"/>
        <w:rPr>
          <w:i/>
          <w:sz w:val="22"/>
          <w:szCs w:val="22"/>
        </w:rPr>
      </w:pPr>
    </w:p>
    <w:p w14:paraId="037E5CF8" w14:textId="43681F08" w:rsidR="007A69D5" w:rsidRDefault="007A69D5" w:rsidP="00B0580E">
      <w:pPr>
        <w:jc w:val="both"/>
        <w:rPr>
          <w:sz w:val="22"/>
          <w:szCs w:val="22"/>
        </w:rPr>
      </w:pPr>
      <w:r w:rsidRPr="004E0FA9">
        <w:rPr>
          <w:i/>
          <w:sz w:val="22"/>
          <w:szCs w:val="22"/>
        </w:rPr>
        <w:t>In-Class Debate</w:t>
      </w:r>
      <w:r w:rsidRPr="004E0FA9">
        <w:rPr>
          <w:sz w:val="22"/>
          <w:szCs w:val="22"/>
        </w:rPr>
        <w:t xml:space="preserve">: The </w:t>
      </w:r>
      <w:r w:rsidR="00DB7437">
        <w:rPr>
          <w:sz w:val="22"/>
          <w:szCs w:val="22"/>
        </w:rPr>
        <w:t xml:space="preserve">German </w:t>
      </w:r>
      <w:r w:rsidRPr="004E0FA9">
        <w:rPr>
          <w:sz w:val="22"/>
          <w:szCs w:val="22"/>
        </w:rPr>
        <w:t>Migrant Crisis</w:t>
      </w:r>
      <w:r w:rsidR="00DB7437">
        <w:rPr>
          <w:sz w:val="22"/>
          <w:szCs w:val="22"/>
        </w:rPr>
        <w:t xml:space="preserve"> and Hate Speech in Social Media</w:t>
      </w:r>
    </w:p>
    <w:p w14:paraId="5EE37AFB" w14:textId="57F1CB1F" w:rsidR="00DB7437" w:rsidRDefault="00DB7437" w:rsidP="00B0580E">
      <w:pPr>
        <w:jc w:val="both"/>
        <w:rPr>
          <w:sz w:val="22"/>
          <w:szCs w:val="22"/>
        </w:rPr>
      </w:pPr>
    </w:p>
    <w:p w14:paraId="720A393A" w14:textId="4034BD7F" w:rsidR="00DB7437" w:rsidRDefault="00DB7437" w:rsidP="00B0580E">
      <w:pPr>
        <w:jc w:val="both"/>
        <w:rPr>
          <w:sz w:val="22"/>
          <w:szCs w:val="22"/>
        </w:rPr>
      </w:pPr>
      <w:r>
        <w:rPr>
          <w:sz w:val="22"/>
          <w:szCs w:val="22"/>
        </w:rPr>
        <w:t>News Articles:</w:t>
      </w:r>
    </w:p>
    <w:p w14:paraId="52F446E7" w14:textId="77777777" w:rsidR="00DB7437" w:rsidRPr="00DB7437" w:rsidRDefault="00DA2367" w:rsidP="00DB7437">
      <w:pPr>
        <w:jc w:val="both"/>
        <w:rPr>
          <w:sz w:val="22"/>
          <w:szCs w:val="22"/>
        </w:rPr>
      </w:pPr>
      <w:hyperlink r:id="rId57" w:tgtFrame="_blank" w:history="1">
        <w:r w:rsidR="00DB7437" w:rsidRPr="00DB7437">
          <w:rPr>
            <w:rStyle w:val="Hyperlink"/>
            <w:sz w:val="22"/>
            <w:szCs w:val="22"/>
          </w:rPr>
          <w:t>https://newrepublic.com/article/147364/verboten-germany-law-stopping-hate-speech-facebook-twitter</w:t>
        </w:r>
      </w:hyperlink>
    </w:p>
    <w:p w14:paraId="0050E217" w14:textId="77777777" w:rsidR="00DB7437" w:rsidRPr="00DB7437" w:rsidRDefault="00DA2367" w:rsidP="00DB7437">
      <w:pPr>
        <w:jc w:val="both"/>
        <w:rPr>
          <w:sz w:val="22"/>
          <w:szCs w:val="22"/>
        </w:rPr>
      </w:pPr>
      <w:hyperlink r:id="rId58" w:tgtFrame="_blank" w:history="1">
        <w:r w:rsidR="00DB7437" w:rsidRPr="00DB7437">
          <w:rPr>
            <w:rStyle w:val="Hyperlink"/>
            <w:sz w:val="22"/>
            <w:szCs w:val="22"/>
          </w:rPr>
          <w:t>https://www.npr.org/2017/09/22/552803416/the-limits-of-free-speech-in-germany</w:t>
        </w:r>
      </w:hyperlink>
    </w:p>
    <w:p w14:paraId="39FE3B7C" w14:textId="77777777" w:rsidR="00DB7437" w:rsidRPr="00DB7437" w:rsidRDefault="00DA2367" w:rsidP="00DB7437">
      <w:pPr>
        <w:jc w:val="both"/>
        <w:rPr>
          <w:sz w:val="22"/>
          <w:szCs w:val="22"/>
        </w:rPr>
      </w:pPr>
      <w:hyperlink r:id="rId59" w:tgtFrame="_blank" w:history="1">
        <w:r w:rsidR="00DB7437" w:rsidRPr="00DB7437">
          <w:rPr>
            <w:rStyle w:val="Hyperlink"/>
            <w:sz w:val="22"/>
            <w:szCs w:val="22"/>
          </w:rPr>
          <w:t>https://www.economist.com/europe/2018/01/13/germany-is-silencing-hate-speech-but-cannot-define-it</w:t>
        </w:r>
      </w:hyperlink>
      <w:r w:rsidR="00DB7437" w:rsidRPr="00DB7437">
        <w:rPr>
          <w:sz w:val="22"/>
          <w:szCs w:val="22"/>
        </w:rPr>
        <w:t xml:space="preserve"> </w:t>
      </w:r>
    </w:p>
    <w:p w14:paraId="693CE78D" w14:textId="77777777" w:rsidR="00DB7437" w:rsidRPr="00DB7437" w:rsidRDefault="00DA2367" w:rsidP="00DB7437">
      <w:pPr>
        <w:jc w:val="both"/>
        <w:rPr>
          <w:sz w:val="22"/>
          <w:szCs w:val="22"/>
        </w:rPr>
      </w:pPr>
      <w:hyperlink r:id="rId60" w:tgtFrame="_blank" w:history="1">
        <w:r w:rsidR="00DB7437" w:rsidRPr="00DB7437">
          <w:rPr>
            <w:rStyle w:val="Hyperlink"/>
            <w:sz w:val="22"/>
            <w:szCs w:val="22"/>
          </w:rPr>
          <w:t>https://www.politico.eu/article/germany-hate-speech-netzdg-facebook-youtube-google-twitter-free-speech/</w:t>
        </w:r>
      </w:hyperlink>
      <w:r w:rsidR="00DB7437" w:rsidRPr="00DB7437">
        <w:rPr>
          <w:sz w:val="22"/>
          <w:szCs w:val="22"/>
        </w:rPr>
        <w:t xml:space="preserve"> </w:t>
      </w:r>
    </w:p>
    <w:p w14:paraId="608BFCD7" w14:textId="77777777" w:rsidR="00DB7437" w:rsidRPr="00DB7437" w:rsidRDefault="00DA2367" w:rsidP="00DB7437">
      <w:pPr>
        <w:jc w:val="both"/>
        <w:rPr>
          <w:sz w:val="22"/>
          <w:szCs w:val="22"/>
        </w:rPr>
      </w:pPr>
      <w:hyperlink r:id="rId61" w:tgtFrame="_blank" w:history="1">
        <w:r w:rsidR="00DB7437" w:rsidRPr="00DB7437">
          <w:rPr>
            <w:rStyle w:val="Hyperlink"/>
            <w:sz w:val="22"/>
            <w:szCs w:val="22"/>
          </w:rPr>
          <w:t>https://www.theguardian.com/world/2018/jan/05/tough-new-german-law-puts-tech-firms-and-free-speech-in-spotlight</w:t>
        </w:r>
      </w:hyperlink>
    </w:p>
    <w:p w14:paraId="21C15A0E" w14:textId="48D7CFCF" w:rsidR="004E0FA9" w:rsidRDefault="004E0FA9" w:rsidP="00B0580E">
      <w:pPr>
        <w:jc w:val="both"/>
        <w:rPr>
          <w:sz w:val="22"/>
          <w:szCs w:val="22"/>
        </w:rPr>
      </w:pPr>
    </w:p>
    <w:p w14:paraId="11A89B43" w14:textId="7FF797F4" w:rsidR="007A69D5" w:rsidRPr="00005C0C" w:rsidRDefault="004E0FA9" w:rsidP="00E26F78">
      <w:pPr>
        <w:jc w:val="both"/>
        <w:rPr>
          <w:b/>
          <w:color w:val="000000" w:themeColor="text1"/>
          <w:sz w:val="22"/>
          <w:szCs w:val="22"/>
        </w:rPr>
        <w:sectPr w:rsidR="007A69D5" w:rsidRPr="00005C0C" w:rsidSect="00E26F78">
          <w:type w:val="continuous"/>
          <w:pgSz w:w="12240" w:h="15840"/>
          <w:pgMar w:top="994" w:right="1440" w:bottom="1771" w:left="1440" w:header="432" w:footer="763" w:gutter="0"/>
          <w:cols w:num="2" w:space="720"/>
          <w:titlePg/>
          <w:docGrid w:linePitch="360"/>
        </w:sectPr>
      </w:pPr>
      <w:r w:rsidRPr="00005C0C">
        <w:rPr>
          <w:b/>
          <w:color w:val="000000" w:themeColor="text1"/>
          <w:sz w:val="22"/>
          <w:szCs w:val="22"/>
        </w:rPr>
        <w:t>FINAL EXAM</w:t>
      </w:r>
      <w:r w:rsidR="00005C0C">
        <w:rPr>
          <w:b/>
          <w:color w:val="000000" w:themeColor="text1"/>
          <w:sz w:val="22"/>
          <w:szCs w:val="22"/>
        </w:rPr>
        <w:t>:</w:t>
      </w:r>
      <w:r w:rsidRPr="00005C0C">
        <w:rPr>
          <w:b/>
          <w:color w:val="000000" w:themeColor="text1"/>
          <w:sz w:val="22"/>
          <w:szCs w:val="22"/>
        </w:rPr>
        <w:t xml:space="preserve"> </w:t>
      </w:r>
      <w:r w:rsidR="000D0D26" w:rsidRPr="00005C0C">
        <w:rPr>
          <w:b/>
          <w:color w:val="000000" w:themeColor="text1"/>
          <w:sz w:val="22"/>
          <w:szCs w:val="22"/>
        </w:rPr>
        <w:t xml:space="preserve">DATE </w:t>
      </w:r>
      <w:r w:rsidR="00F62518">
        <w:rPr>
          <w:b/>
          <w:color w:val="000000" w:themeColor="text1"/>
          <w:sz w:val="22"/>
          <w:szCs w:val="22"/>
        </w:rPr>
        <w:t>TBD</w:t>
      </w:r>
    </w:p>
    <w:p w14:paraId="0C591A75" w14:textId="1AA33F76" w:rsidR="00C769DD" w:rsidRPr="00E40E5C" w:rsidRDefault="00C769DD" w:rsidP="00B0580E">
      <w:pPr>
        <w:ind w:right="-360"/>
        <w:jc w:val="both"/>
        <w:rPr>
          <w:b/>
        </w:rPr>
        <w:sectPr w:rsidR="00C769DD" w:rsidRPr="00E40E5C" w:rsidSect="00E26F78">
          <w:type w:val="continuous"/>
          <w:pgSz w:w="12240" w:h="15840"/>
          <w:pgMar w:top="994" w:right="1440" w:bottom="1771" w:left="1440" w:header="432" w:footer="763" w:gutter="0"/>
          <w:cols w:space="360"/>
          <w:titlePg/>
          <w:docGrid w:linePitch="360"/>
        </w:sectPr>
      </w:pPr>
    </w:p>
    <w:p w14:paraId="143AAE6B" w14:textId="4588A902" w:rsidR="009A70BD" w:rsidRDefault="009A70BD" w:rsidP="00303F43">
      <w:pPr>
        <w:spacing w:line="360" w:lineRule="auto"/>
        <w:ind w:right="-360"/>
        <w:rPr>
          <w:b/>
          <w:color w:val="306070" w:themeColor="accent5" w:themeShade="BF"/>
          <w:sz w:val="26"/>
          <w:szCs w:val="26"/>
          <w:u w:val="single"/>
        </w:rPr>
      </w:pPr>
    </w:p>
    <w:p w14:paraId="7F07C01F" w14:textId="77777777" w:rsidR="00F62518" w:rsidRDefault="00F62518" w:rsidP="001F63E6">
      <w:pPr>
        <w:spacing w:line="360" w:lineRule="auto"/>
        <w:ind w:right="-360"/>
        <w:jc w:val="center"/>
        <w:rPr>
          <w:b/>
          <w:color w:val="306070" w:themeColor="accent5" w:themeShade="BF"/>
          <w:sz w:val="26"/>
          <w:szCs w:val="26"/>
          <w:u w:val="single"/>
        </w:rPr>
      </w:pPr>
    </w:p>
    <w:p w14:paraId="44208075" w14:textId="77777777" w:rsidR="00F62518" w:rsidRDefault="00F62518" w:rsidP="001F63E6">
      <w:pPr>
        <w:spacing w:line="360" w:lineRule="auto"/>
        <w:ind w:right="-360"/>
        <w:jc w:val="center"/>
        <w:rPr>
          <w:b/>
          <w:color w:val="306070" w:themeColor="accent5" w:themeShade="BF"/>
          <w:sz w:val="26"/>
          <w:szCs w:val="26"/>
          <w:u w:val="single"/>
        </w:rPr>
      </w:pPr>
    </w:p>
    <w:p w14:paraId="759FA586" w14:textId="77777777" w:rsidR="00F62518" w:rsidRDefault="00F62518" w:rsidP="001F63E6">
      <w:pPr>
        <w:spacing w:line="360" w:lineRule="auto"/>
        <w:ind w:right="-360"/>
        <w:jc w:val="center"/>
        <w:rPr>
          <w:b/>
          <w:color w:val="306070" w:themeColor="accent5" w:themeShade="BF"/>
          <w:sz w:val="26"/>
          <w:szCs w:val="26"/>
          <w:u w:val="single"/>
        </w:rPr>
      </w:pPr>
    </w:p>
    <w:p w14:paraId="2F23F9FE" w14:textId="77777777" w:rsidR="00F62518" w:rsidRDefault="00F62518" w:rsidP="001F63E6">
      <w:pPr>
        <w:spacing w:line="360" w:lineRule="auto"/>
        <w:ind w:right="-360"/>
        <w:jc w:val="center"/>
        <w:rPr>
          <w:b/>
          <w:color w:val="306070" w:themeColor="accent5" w:themeShade="BF"/>
          <w:sz w:val="26"/>
          <w:szCs w:val="26"/>
          <w:u w:val="single"/>
        </w:rPr>
      </w:pPr>
    </w:p>
    <w:p w14:paraId="6400D179" w14:textId="77777777" w:rsidR="00F62518" w:rsidRDefault="00F62518" w:rsidP="001F63E6">
      <w:pPr>
        <w:spacing w:line="360" w:lineRule="auto"/>
        <w:ind w:right="-360"/>
        <w:jc w:val="center"/>
        <w:rPr>
          <w:b/>
          <w:color w:val="306070" w:themeColor="accent5" w:themeShade="BF"/>
          <w:sz w:val="26"/>
          <w:szCs w:val="26"/>
          <w:u w:val="single"/>
        </w:rPr>
      </w:pPr>
    </w:p>
    <w:p w14:paraId="1FB0687A" w14:textId="77777777" w:rsidR="00F62518" w:rsidRDefault="00F62518" w:rsidP="001F63E6">
      <w:pPr>
        <w:spacing w:line="360" w:lineRule="auto"/>
        <w:ind w:right="-360"/>
        <w:jc w:val="center"/>
        <w:rPr>
          <w:b/>
          <w:color w:val="306070" w:themeColor="accent5" w:themeShade="BF"/>
          <w:sz w:val="26"/>
          <w:szCs w:val="26"/>
          <w:u w:val="single"/>
        </w:rPr>
      </w:pPr>
    </w:p>
    <w:p w14:paraId="48C6AEF1" w14:textId="77777777" w:rsidR="00F62518" w:rsidRDefault="00F62518" w:rsidP="001F63E6">
      <w:pPr>
        <w:spacing w:line="360" w:lineRule="auto"/>
        <w:ind w:right="-360"/>
        <w:jc w:val="center"/>
        <w:rPr>
          <w:b/>
          <w:color w:val="306070" w:themeColor="accent5" w:themeShade="BF"/>
          <w:sz w:val="26"/>
          <w:szCs w:val="26"/>
          <w:u w:val="single"/>
        </w:rPr>
      </w:pPr>
    </w:p>
    <w:p w14:paraId="628EA352" w14:textId="77777777" w:rsidR="00F62518" w:rsidRDefault="00F62518" w:rsidP="001F63E6">
      <w:pPr>
        <w:spacing w:line="360" w:lineRule="auto"/>
        <w:ind w:right="-360"/>
        <w:jc w:val="center"/>
        <w:rPr>
          <w:b/>
          <w:color w:val="306070" w:themeColor="accent5" w:themeShade="BF"/>
          <w:sz w:val="26"/>
          <w:szCs w:val="26"/>
          <w:u w:val="single"/>
        </w:rPr>
      </w:pPr>
    </w:p>
    <w:p w14:paraId="7EC1A225" w14:textId="77777777" w:rsidR="00F62518" w:rsidRDefault="00F62518" w:rsidP="001F63E6">
      <w:pPr>
        <w:spacing w:line="360" w:lineRule="auto"/>
        <w:ind w:right="-360"/>
        <w:jc w:val="center"/>
        <w:rPr>
          <w:b/>
          <w:color w:val="306070" w:themeColor="accent5" w:themeShade="BF"/>
          <w:sz w:val="26"/>
          <w:szCs w:val="26"/>
          <w:u w:val="single"/>
        </w:rPr>
      </w:pPr>
    </w:p>
    <w:p w14:paraId="08A22E13" w14:textId="77777777" w:rsidR="00F62518" w:rsidRDefault="00F62518" w:rsidP="001F63E6">
      <w:pPr>
        <w:spacing w:line="360" w:lineRule="auto"/>
        <w:ind w:right="-360"/>
        <w:jc w:val="center"/>
        <w:rPr>
          <w:b/>
          <w:color w:val="306070" w:themeColor="accent5" w:themeShade="BF"/>
          <w:sz w:val="26"/>
          <w:szCs w:val="26"/>
          <w:u w:val="single"/>
        </w:rPr>
      </w:pPr>
    </w:p>
    <w:p w14:paraId="16A6D474" w14:textId="77777777" w:rsidR="00F62518" w:rsidRDefault="00F62518" w:rsidP="001F63E6">
      <w:pPr>
        <w:spacing w:line="360" w:lineRule="auto"/>
        <w:ind w:right="-360"/>
        <w:jc w:val="center"/>
        <w:rPr>
          <w:b/>
          <w:color w:val="306070" w:themeColor="accent5" w:themeShade="BF"/>
          <w:sz w:val="26"/>
          <w:szCs w:val="26"/>
          <w:u w:val="single"/>
        </w:rPr>
      </w:pPr>
    </w:p>
    <w:p w14:paraId="0BD5F264" w14:textId="77777777" w:rsidR="00F62518" w:rsidRDefault="00F62518" w:rsidP="001F63E6">
      <w:pPr>
        <w:spacing w:line="360" w:lineRule="auto"/>
        <w:ind w:right="-360"/>
        <w:jc w:val="center"/>
        <w:rPr>
          <w:b/>
          <w:color w:val="306070" w:themeColor="accent5" w:themeShade="BF"/>
          <w:sz w:val="26"/>
          <w:szCs w:val="26"/>
          <w:u w:val="single"/>
        </w:rPr>
      </w:pPr>
    </w:p>
    <w:p w14:paraId="60403E52" w14:textId="77777777" w:rsidR="00F62518" w:rsidRDefault="00F62518" w:rsidP="001F63E6">
      <w:pPr>
        <w:spacing w:line="360" w:lineRule="auto"/>
        <w:ind w:right="-360"/>
        <w:jc w:val="center"/>
        <w:rPr>
          <w:b/>
          <w:color w:val="306070" w:themeColor="accent5" w:themeShade="BF"/>
          <w:sz w:val="26"/>
          <w:szCs w:val="26"/>
          <w:u w:val="single"/>
        </w:rPr>
      </w:pPr>
    </w:p>
    <w:p w14:paraId="73361A0F" w14:textId="77777777" w:rsidR="00F62518" w:rsidRDefault="00F62518" w:rsidP="001F63E6">
      <w:pPr>
        <w:spacing w:line="360" w:lineRule="auto"/>
        <w:ind w:right="-360"/>
        <w:jc w:val="center"/>
        <w:rPr>
          <w:b/>
          <w:color w:val="306070" w:themeColor="accent5" w:themeShade="BF"/>
          <w:sz w:val="26"/>
          <w:szCs w:val="26"/>
          <w:u w:val="single"/>
        </w:rPr>
      </w:pPr>
    </w:p>
    <w:p w14:paraId="51343212" w14:textId="7C1C141D" w:rsidR="001F63E6" w:rsidRPr="00E40E5C" w:rsidRDefault="00F62518" w:rsidP="00F62518">
      <w:pPr>
        <w:spacing w:line="360" w:lineRule="auto"/>
        <w:ind w:right="-360"/>
        <w:jc w:val="center"/>
        <w:rPr>
          <w:b/>
        </w:rPr>
      </w:pPr>
      <w:r>
        <w:rPr>
          <w:b/>
          <w:color w:val="306070" w:themeColor="accent5" w:themeShade="BF"/>
          <w:sz w:val="26"/>
          <w:szCs w:val="26"/>
          <w:u w:val="single"/>
        </w:rPr>
        <w:t xml:space="preserve">ADDITIONAL </w:t>
      </w:r>
      <w:r w:rsidR="008909CB">
        <w:rPr>
          <w:b/>
          <w:color w:val="306070" w:themeColor="accent5" w:themeShade="BF"/>
          <w:sz w:val="26"/>
          <w:szCs w:val="26"/>
          <w:u w:val="single"/>
        </w:rPr>
        <w:t xml:space="preserve">RESOURCES AND </w:t>
      </w:r>
      <w:r w:rsidR="001F63E6">
        <w:rPr>
          <w:b/>
          <w:color w:val="306070" w:themeColor="accent5" w:themeShade="BF"/>
          <w:sz w:val="26"/>
          <w:szCs w:val="26"/>
          <w:u w:val="single"/>
        </w:rPr>
        <w:t>GUIDELINES</w:t>
      </w:r>
    </w:p>
    <w:p w14:paraId="5A71C896" w14:textId="028F49B7" w:rsidR="000D5CBF" w:rsidRDefault="000D5CBF" w:rsidP="00C769DD">
      <w:pPr>
        <w:ind w:right="-57"/>
        <w:rPr>
          <w:lang w:eastAsia="ja-JP"/>
        </w:rPr>
      </w:pPr>
    </w:p>
    <w:p w14:paraId="4E0B942C" w14:textId="37EBD07F" w:rsidR="00F62518" w:rsidRDefault="00F62518" w:rsidP="00C769DD">
      <w:pPr>
        <w:ind w:right="-57"/>
        <w:rPr>
          <w:lang w:eastAsia="ja-JP"/>
        </w:rPr>
      </w:pPr>
      <w:r>
        <w:rPr>
          <w:b/>
          <w:noProof/>
          <w:u w:val="single"/>
        </w:rPr>
        <mc:AlternateContent>
          <mc:Choice Requires="wps">
            <w:drawing>
              <wp:anchor distT="0" distB="0" distL="114300" distR="114300" simplePos="0" relativeHeight="251665408" behindDoc="0" locked="0" layoutInCell="1" allowOverlap="1" wp14:anchorId="5288545D" wp14:editId="1F1DF079">
                <wp:simplePos x="0" y="0"/>
                <wp:positionH relativeFrom="column">
                  <wp:posOffset>-50751</wp:posOffset>
                </wp:positionH>
                <wp:positionV relativeFrom="paragraph">
                  <wp:posOffset>34484</wp:posOffset>
                </wp:positionV>
                <wp:extent cx="6060440" cy="5509847"/>
                <wp:effectExtent l="0" t="0" r="10160" b="15240"/>
                <wp:wrapNone/>
                <wp:docPr id="1" name="Text Box 1"/>
                <wp:cNvGraphicFramePr/>
                <a:graphic xmlns:a="http://schemas.openxmlformats.org/drawingml/2006/main">
                  <a:graphicData uri="http://schemas.microsoft.com/office/word/2010/wordprocessingShape">
                    <wps:wsp>
                      <wps:cNvSpPr txBox="1"/>
                      <wps:spPr>
                        <a:xfrm>
                          <a:off x="0" y="0"/>
                          <a:ext cx="6060440" cy="5509847"/>
                        </a:xfrm>
                        <a:prstGeom prst="rect">
                          <a:avLst/>
                        </a:prstGeom>
                        <a:solidFill>
                          <a:schemeClr val="accent2">
                            <a:lumMod val="40000"/>
                            <a:lumOff val="60000"/>
                          </a:schemeClr>
                        </a:solidFill>
                        <a:ln w="6350">
                          <a:solidFill>
                            <a:prstClr val="black"/>
                          </a:solidFill>
                        </a:ln>
                      </wps:spPr>
                      <wps:txbx>
                        <w:txbxContent>
                          <w:p w14:paraId="024B058E" w14:textId="4E23D150" w:rsidR="00A04196" w:rsidRPr="00C620EF" w:rsidRDefault="00A04196" w:rsidP="00F62518">
                            <w:pPr>
                              <w:spacing w:line="360" w:lineRule="auto"/>
                              <w:ind w:right="-111" w:hanging="15"/>
                              <w:jc w:val="both"/>
                              <w:rPr>
                                <w:sz w:val="22"/>
                                <w:szCs w:val="22"/>
                              </w:rPr>
                            </w:pPr>
                            <w:r w:rsidRPr="001F63E6">
                              <w:rPr>
                                <w:b/>
                                <w:u w:val="single"/>
                              </w:rPr>
                              <w:t>Writing Support:</w:t>
                            </w:r>
                            <w:r>
                              <w:rPr>
                                <w:sz w:val="22"/>
                                <w:szCs w:val="22"/>
                              </w:rPr>
                              <w:t xml:space="preserve"> I strongly encourage you </w:t>
                            </w:r>
                            <w:r w:rsidRPr="00C620EF">
                              <w:rPr>
                                <w:sz w:val="22"/>
                                <w:szCs w:val="22"/>
                              </w:rPr>
                              <w:t>to visit the GW Writing Center in the Gelman Library at some point during the semester. I am also available during office hours to discuss issues that come up at different stages in the writing process. Finally, Purdue Owl</w:t>
                            </w:r>
                            <w:r w:rsidRPr="00C620EF">
                              <w:rPr>
                                <w:b/>
                                <w:sz w:val="22"/>
                                <w:szCs w:val="22"/>
                              </w:rPr>
                              <w:t xml:space="preserve"> (</w:t>
                            </w:r>
                            <w:hyperlink r:id="rId62" w:history="1">
                              <w:r w:rsidRPr="00C620EF">
                                <w:rPr>
                                  <w:rStyle w:val="Hyperlink"/>
                                  <w:sz w:val="22"/>
                                  <w:szCs w:val="22"/>
                                </w:rPr>
                                <w:t>http://owl.english.purdue.edu/owl/</w:t>
                              </w:r>
                            </w:hyperlink>
                            <w:r w:rsidRPr="00C620EF">
                              <w:rPr>
                                <w:sz w:val="22"/>
                                <w:szCs w:val="22"/>
                              </w:rPr>
                              <w:t>) is an excellent online resourc</w:t>
                            </w:r>
                            <w:r>
                              <w:rPr>
                                <w:sz w:val="22"/>
                                <w:szCs w:val="22"/>
                              </w:rPr>
                              <w:t xml:space="preserve">e that may be helpful. </w:t>
                            </w:r>
                          </w:p>
                          <w:p w14:paraId="605664B4" w14:textId="77777777" w:rsidR="00F62518" w:rsidRDefault="00F62518" w:rsidP="00F62518">
                            <w:pPr>
                              <w:spacing w:line="360" w:lineRule="auto"/>
                              <w:ind w:right="-111" w:hanging="15"/>
                              <w:jc w:val="both"/>
                              <w:rPr>
                                <w:b/>
                                <w:u w:val="single"/>
                              </w:rPr>
                            </w:pPr>
                          </w:p>
                          <w:p w14:paraId="1320D0C9" w14:textId="4F21D788" w:rsidR="00A04196" w:rsidRPr="00C620EF" w:rsidRDefault="00A04196" w:rsidP="00F62518">
                            <w:pPr>
                              <w:spacing w:line="360" w:lineRule="auto"/>
                              <w:ind w:right="-111" w:hanging="15"/>
                              <w:jc w:val="both"/>
                              <w:rPr>
                                <w:sz w:val="22"/>
                                <w:szCs w:val="22"/>
                              </w:rPr>
                            </w:pPr>
                            <w:r w:rsidRPr="001F63E6">
                              <w:rPr>
                                <w:b/>
                                <w:u w:val="single"/>
                              </w:rPr>
                              <w:t>Academic Integrity:</w:t>
                            </w:r>
                            <w:r w:rsidRPr="00C620EF">
                              <w:rPr>
                                <w:b/>
                                <w:sz w:val="22"/>
                                <w:szCs w:val="22"/>
                              </w:rPr>
                              <w:t xml:space="preserve"> </w:t>
                            </w:r>
                            <w:r w:rsidRPr="00C620EF">
                              <w:rPr>
                                <w:sz w:val="22"/>
                                <w:szCs w:val="22"/>
                              </w:rPr>
                              <w:t xml:space="preserve">You should familiarize yourself with the GWU Code of Academic Integrity available at </w:t>
                            </w:r>
                            <w:hyperlink r:id="rId63" w:history="1">
                              <w:r w:rsidRPr="00C620EF">
                                <w:rPr>
                                  <w:rStyle w:val="Hyperlink"/>
                                  <w:sz w:val="22"/>
                                  <w:szCs w:val="22"/>
                                </w:rPr>
                                <w:t>http://www.gwu.edu/~ntegrity/code.html</w:t>
                              </w:r>
                            </w:hyperlink>
                            <w:r w:rsidRPr="00C620EF">
                              <w:rPr>
                                <w:sz w:val="22"/>
                                <w:szCs w:val="22"/>
                              </w:rPr>
                              <w:t>.</w:t>
                            </w:r>
                            <w:r w:rsidRPr="00C620EF">
                              <w:rPr>
                                <w:b/>
                                <w:sz w:val="22"/>
                                <w:szCs w:val="22"/>
                              </w:rPr>
                              <w:t xml:space="preserve"> </w:t>
                            </w:r>
                            <w:r w:rsidRPr="00C620EF">
                              <w:rPr>
                                <w:sz w:val="22"/>
                                <w:szCs w:val="22"/>
                              </w:rPr>
                              <w:t>Cases of suspected plagiarism will be referred to the Office of Academic Integrity. If you have questions about how to cite sources, please see me well in advance of an assignment’s due date.</w:t>
                            </w:r>
                          </w:p>
                          <w:p w14:paraId="6CF66B56" w14:textId="77777777" w:rsidR="00A04196" w:rsidRPr="00C620EF" w:rsidRDefault="00A04196" w:rsidP="00F62518">
                            <w:pPr>
                              <w:spacing w:line="360" w:lineRule="auto"/>
                              <w:ind w:right="-111" w:hanging="15"/>
                              <w:jc w:val="both"/>
                              <w:rPr>
                                <w:b/>
                                <w:sz w:val="22"/>
                                <w:szCs w:val="22"/>
                              </w:rPr>
                            </w:pPr>
                          </w:p>
                          <w:p w14:paraId="4480BB8D" w14:textId="77777777" w:rsidR="00A04196" w:rsidRDefault="00A04196" w:rsidP="00F62518">
                            <w:pPr>
                              <w:spacing w:line="360" w:lineRule="auto"/>
                              <w:ind w:right="-111" w:hanging="15"/>
                              <w:jc w:val="both"/>
                              <w:rPr>
                                <w:sz w:val="22"/>
                                <w:szCs w:val="22"/>
                              </w:rPr>
                            </w:pPr>
                            <w:r w:rsidRPr="001F63E6">
                              <w:rPr>
                                <w:b/>
                                <w:u w:val="single"/>
                              </w:rPr>
                              <w:t>Accommodations:</w:t>
                            </w:r>
                            <w:r w:rsidRPr="00C620EF">
                              <w:rPr>
                                <w:b/>
                                <w:sz w:val="22"/>
                                <w:szCs w:val="22"/>
                              </w:rPr>
                              <w:t xml:space="preserve"> </w:t>
                            </w:r>
                            <w:r w:rsidRPr="00C620EF">
                              <w:rPr>
                                <w:sz w:val="22"/>
                                <w:szCs w:val="22"/>
                              </w:rPr>
                              <w:t xml:space="preserve">Please contact GWU’s Disability Support Services if you require an accommodation for this course </w:t>
                            </w:r>
                            <w:r>
                              <w:rPr>
                                <w:sz w:val="22"/>
                                <w:szCs w:val="22"/>
                              </w:rPr>
                              <w:t>(</w:t>
                            </w:r>
                            <w:hyperlink r:id="rId64" w:history="1">
                              <w:r w:rsidRPr="00C620EF">
                                <w:rPr>
                                  <w:rStyle w:val="Hyperlink"/>
                                  <w:sz w:val="22"/>
                                  <w:szCs w:val="22"/>
                                </w:rPr>
                                <w:t>https://disabilitysupport.gwu.edu/</w:t>
                              </w:r>
                            </w:hyperlink>
                            <w:r>
                              <w:rPr>
                                <w:rStyle w:val="Hyperlink"/>
                                <w:sz w:val="22"/>
                                <w:szCs w:val="22"/>
                              </w:rPr>
                              <w:t>)</w:t>
                            </w:r>
                            <w:r w:rsidRPr="00C620EF">
                              <w:rPr>
                                <w:sz w:val="22"/>
                                <w:szCs w:val="22"/>
                              </w:rPr>
                              <w:t>.</w:t>
                            </w:r>
                          </w:p>
                          <w:p w14:paraId="19A7ED10" w14:textId="77777777" w:rsidR="00A04196" w:rsidRDefault="00A04196" w:rsidP="00F62518">
                            <w:pPr>
                              <w:spacing w:line="360" w:lineRule="auto"/>
                              <w:ind w:right="-111" w:hanging="15"/>
                              <w:jc w:val="both"/>
                              <w:rPr>
                                <w:sz w:val="22"/>
                                <w:szCs w:val="22"/>
                              </w:rPr>
                            </w:pPr>
                          </w:p>
                          <w:p w14:paraId="5A3E344F" w14:textId="2E180689" w:rsidR="00A04196" w:rsidRDefault="00A04196" w:rsidP="00F62518">
                            <w:pPr>
                              <w:spacing w:line="360" w:lineRule="auto"/>
                              <w:ind w:right="-111" w:hanging="15"/>
                              <w:jc w:val="both"/>
                              <w:rPr>
                                <w:sz w:val="22"/>
                                <w:szCs w:val="22"/>
                              </w:rPr>
                            </w:pPr>
                            <w:r w:rsidRPr="008909CB">
                              <w:rPr>
                                <w:b/>
                                <w:sz w:val="22"/>
                                <w:szCs w:val="22"/>
                                <w:u w:val="single"/>
                              </w:rPr>
                              <w:t>Grading Scale:</w:t>
                            </w:r>
                            <w:r w:rsidR="00F62518">
                              <w:rPr>
                                <w:sz w:val="22"/>
                                <w:szCs w:val="22"/>
                              </w:rPr>
                              <w:t xml:space="preserve"> G</w:t>
                            </w:r>
                            <w:r>
                              <w:rPr>
                                <w:sz w:val="22"/>
                                <w:szCs w:val="22"/>
                              </w:rPr>
                              <w:t>rades will be based on the following numerical distributions: A (93-100); A- (90-92); B+ (87-89); B (83-86); B- (80-82); C+ (77-79); C (73-76); C- (70-72); D (60-69); F (&lt;60). Final</w:t>
                            </w:r>
                            <w:r w:rsidR="00F62518">
                              <w:rPr>
                                <w:sz w:val="22"/>
                                <w:szCs w:val="22"/>
                              </w:rPr>
                              <w:t xml:space="preserve"> grades are not negotiable, as it renders them arbitrary. G</w:t>
                            </w:r>
                            <w:r>
                              <w:rPr>
                                <w:sz w:val="22"/>
                                <w:szCs w:val="22"/>
                              </w:rPr>
                              <w:t xml:space="preserve">rades will </w:t>
                            </w:r>
                            <w:r w:rsidR="00F62518">
                              <w:rPr>
                                <w:sz w:val="22"/>
                                <w:szCs w:val="22"/>
                              </w:rPr>
                              <w:t xml:space="preserve">not </w:t>
                            </w:r>
                            <w:r>
                              <w:rPr>
                                <w:sz w:val="22"/>
                                <w:szCs w:val="22"/>
                              </w:rPr>
                              <w:t xml:space="preserve">be changed based on </w:t>
                            </w:r>
                            <w:r w:rsidR="00F62518">
                              <w:rPr>
                                <w:sz w:val="22"/>
                                <w:szCs w:val="22"/>
                              </w:rPr>
                              <w:t xml:space="preserve">after-the-fact </w:t>
                            </w:r>
                            <w:r>
                              <w:rPr>
                                <w:sz w:val="22"/>
                                <w:szCs w:val="22"/>
                              </w:rPr>
                              <w:t>requests.</w:t>
                            </w:r>
                          </w:p>
                          <w:p w14:paraId="1F69AF11" w14:textId="77777777" w:rsidR="00A04196" w:rsidRDefault="00A04196" w:rsidP="00F62518">
                            <w:pPr>
                              <w:spacing w:line="360" w:lineRule="auto"/>
                              <w:ind w:right="-111" w:hanging="15"/>
                              <w:jc w:val="both"/>
                              <w:rPr>
                                <w:sz w:val="22"/>
                                <w:szCs w:val="22"/>
                              </w:rPr>
                            </w:pPr>
                          </w:p>
                          <w:p w14:paraId="346DD606" w14:textId="77777777" w:rsidR="00A04196" w:rsidRPr="00E26F78" w:rsidRDefault="00A04196" w:rsidP="00F62518">
                            <w:pPr>
                              <w:spacing w:line="360" w:lineRule="auto"/>
                              <w:ind w:right="-111" w:hanging="15"/>
                              <w:jc w:val="both"/>
                              <w:rPr>
                                <w:sz w:val="22"/>
                                <w:szCs w:val="22"/>
                              </w:rPr>
                            </w:pPr>
                            <w:r w:rsidRPr="00E26F78">
                              <w:rPr>
                                <w:b/>
                                <w:sz w:val="22"/>
                                <w:szCs w:val="22"/>
                                <w:u w:val="single"/>
                              </w:rPr>
                              <w:t>The</w:t>
                            </w:r>
                            <w:r>
                              <w:rPr>
                                <w:b/>
                                <w:sz w:val="22"/>
                                <w:szCs w:val="22"/>
                                <w:u w:val="single"/>
                              </w:rPr>
                              <w:t xml:space="preserve"> Credit </w:t>
                            </w:r>
                            <w:r w:rsidRPr="00E26F78">
                              <w:rPr>
                                <w:b/>
                                <w:sz w:val="22"/>
                                <w:szCs w:val="22"/>
                                <w:u w:val="single"/>
                              </w:rPr>
                              <w:t>Hour Policy</w:t>
                            </w:r>
                            <w:r>
                              <w:rPr>
                                <w:sz w:val="22"/>
                                <w:szCs w:val="22"/>
                              </w:rPr>
                              <w:t xml:space="preserve">:  </w:t>
                            </w:r>
                            <w:r w:rsidRPr="00E26F78">
                              <w:rPr>
                                <w:sz w:val="22"/>
                                <w:szCs w:val="22"/>
                              </w:rPr>
                              <w:t>Over 15 weeks, students will spend 2</w:t>
                            </w:r>
                            <w:r>
                              <w:rPr>
                                <w:sz w:val="22"/>
                                <w:szCs w:val="22"/>
                              </w:rPr>
                              <w:t xml:space="preserve"> hours (100 min</w:t>
                            </w:r>
                            <w:r w:rsidRPr="00E26F78">
                              <w:rPr>
                                <w:sz w:val="22"/>
                                <w:szCs w:val="22"/>
                              </w:rPr>
                              <w:t>)</w:t>
                            </w:r>
                            <w:r>
                              <w:rPr>
                                <w:sz w:val="22"/>
                                <w:szCs w:val="22"/>
                              </w:rPr>
                              <w:t xml:space="preserve"> </w:t>
                            </w:r>
                            <w:r w:rsidRPr="00E26F78">
                              <w:rPr>
                                <w:sz w:val="22"/>
                                <w:szCs w:val="22"/>
                              </w:rPr>
                              <w:t xml:space="preserve">per week in </w:t>
                            </w:r>
                          </w:p>
                          <w:p w14:paraId="74B87C84" w14:textId="77777777" w:rsidR="00A04196" w:rsidRPr="000D5CBF" w:rsidRDefault="00A04196" w:rsidP="00F62518">
                            <w:pPr>
                              <w:spacing w:line="360" w:lineRule="auto"/>
                              <w:ind w:right="-111" w:hanging="15"/>
                              <w:jc w:val="both"/>
                              <w:rPr>
                                <w:sz w:val="22"/>
                                <w:szCs w:val="22"/>
                              </w:rPr>
                            </w:pPr>
                            <w:r w:rsidRPr="00E26F78">
                              <w:rPr>
                                <w:sz w:val="22"/>
                                <w:szCs w:val="22"/>
                              </w:rPr>
                              <w:t>lecture, and 1 hour (50 minutes)</w:t>
                            </w:r>
                            <w:r>
                              <w:rPr>
                                <w:sz w:val="22"/>
                                <w:szCs w:val="22"/>
                              </w:rPr>
                              <w:t xml:space="preserve"> </w:t>
                            </w:r>
                            <w:r w:rsidRPr="00E26F78">
                              <w:rPr>
                                <w:sz w:val="22"/>
                                <w:szCs w:val="22"/>
                              </w:rPr>
                              <w:t>per week in discussion section</w:t>
                            </w:r>
                            <w:r>
                              <w:rPr>
                                <w:sz w:val="22"/>
                                <w:szCs w:val="22"/>
                              </w:rPr>
                              <w:t xml:space="preserve"> (37.5h</w:t>
                            </w:r>
                            <w:r w:rsidRPr="00E26F78">
                              <w:rPr>
                                <w:sz w:val="22"/>
                                <w:szCs w:val="22"/>
                              </w:rPr>
                              <w:t>rs for the semester). Homework and other out-of-class work is</w:t>
                            </w:r>
                            <w:r>
                              <w:rPr>
                                <w:sz w:val="22"/>
                                <w:szCs w:val="22"/>
                              </w:rPr>
                              <w:t xml:space="preserve"> estimated at around 300 min</w:t>
                            </w:r>
                            <w:r w:rsidRPr="00E26F78">
                              <w:rPr>
                                <w:sz w:val="22"/>
                                <w:szCs w:val="22"/>
                              </w:rPr>
                              <w:t xml:space="preserve"> per week</w:t>
                            </w:r>
                            <w:r>
                              <w:rPr>
                                <w:sz w:val="22"/>
                                <w:szCs w:val="22"/>
                              </w:rPr>
                              <w:t xml:space="preserve"> (75h</w:t>
                            </w:r>
                            <w:r w:rsidRPr="00E26F78">
                              <w:rPr>
                                <w:sz w:val="22"/>
                                <w:szCs w:val="22"/>
                              </w:rPr>
                              <w:t>rs for the semester)</w:t>
                            </w:r>
                            <w:r>
                              <w:rPr>
                                <w:sz w:val="22"/>
                                <w:szCs w:val="22"/>
                              </w:rPr>
                              <w:t xml:space="preserve"> and includes a 3-h</w:t>
                            </w:r>
                            <w:r w:rsidRPr="00E26F78">
                              <w:rPr>
                                <w:sz w:val="22"/>
                                <w:szCs w:val="22"/>
                              </w:rPr>
                              <w:t>r final exam for which approximately 10 hours of review is assumed.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88545D" id="Text Box 1" o:spid="_x0000_s1031" type="#_x0000_t202" style="position:absolute;margin-left:-4pt;margin-top:2.7pt;width:477.2pt;height:433.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" fillcolor="#eae7b8 [1301]" strokeweight=".5pt">
                <v:textbox>
                  <w:txbxContent>
                    <w:p w14:paraId="024B058E" w14:textId="4E23D150" w:rsidR="00A04196" w:rsidRPr="00C620EF" w:rsidRDefault="00A04196" w:rsidP="00F62518">
                      <w:pPr>
                        <w:spacing w:line="360" w:lineRule="auto"/>
                        <w:ind w:right="-111" w:hanging="15"/>
                        <w:jc w:val="both"/>
                        <w:rPr>
                          <w:sz w:val="22"/>
                          <w:szCs w:val="22"/>
                        </w:rPr>
                      </w:pPr>
                      <w:r w:rsidRPr="001F63E6">
                        <w:rPr>
                          <w:b/>
                          <w:u w:val="single"/>
                        </w:rPr>
                        <w:t>Writing Support:</w:t>
                      </w:r>
                      <w:r>
                        <w:rPr>
                          <w:sz w:val="22"/>
                          <w:szCs w:val="22"/>
                        </w:rPr>
                        <w:t xml:space="preserve"> I strongly encourage you </w:t>
                      </w:r>
                      <w:r w:rsidRPr="00C620EF">
                        <w:rPr>
                          <w:sz w:val="22"/>
                          <w:szCs w:val="22"/>
                        </w:rPr>
                        <w:t>to visit the GW Writing Center in the Gelman Library at some point during the semester. I am also available during office hours to discuss issues that come up at different stages in the writing process. Finally, Purdue Owl</w:t>
                      </w:r>
                      <w:r w:rsidRPr="00C620EF">
                        <w:rPr>
                          <w:b/>
                          <w:sz w:val="22"/>
                          <w:szCs w:val="22"/>
                        </w:rPr>
                        <w:t xml:space="preserve"> (</w:t>
                      </w:r>
                      <w:hyperlink r:id="rId65" w:history="1">
                        <w:r w:rsidRPr="00C620EF">
                          <w:rPr>
                            <w:rStyle w:val="Hyperlink"/>
                            <w:sz w:val="22"/>
                            <w:szCs w:val="22"/>
                          </w:rPr>
                          <w:t>http://owl.english.purdue.edu/owl/</w:t>
                        </w:r>
                      </w:hyperlink>
                      <w:r w:rsidRPr="00C620EF">
                        <w:rPr>
                          <w:sz w:val="22"/>
                          <w:szCs w:val="22"/>
                        </w:rPr>
                        <w:t>) is an excellent online resourc</w:t>
                      </w:r>
                      <w:r>
                        <w:rPr>
                          <w:sz w:val="22"/>
                          <w:szCs w:val="22"/>
                        </w:rPr>
                        <w:t xml:space="preserve">e that may be helpful. </w:t>
                      </w:r>
                    </w:p>
                    <w:p w14:paraId="605664B4" w14:textId="77777777" w:rsidR="00F62518" w:rsidRDefault="00F62518" w:rsidP="00F62518">
                      <w:pPr>
                        <w:spacing w:line="360" w:lineRule="auto"/>
                        <w:ind w:right="-111" w:hanging="15"/>
                        <w:jc w:val="both"/>
                        <w:rPr>
                          <w:b/>
                          <w:u w:val="single"/>
                        </w:rPr>
                      </w:pPr>
                    </w:p>
                    <w:p w14:paraId="1320D0C9" w14:textId="4F21D788" w:rsidR="00A04196" w:rsidRPr="00C620EF" w:rsidRDefault="00A04196" w:rsidP="00F62518">
                      <w:pPr>
                        <w:spacing w:line="360" w:lineRule="auto"/>
                        <w:ind w:right="-111" w:hanging="15"/>
                        <w:jc w:val="both"/>
                        <w:rPr>
                          <w:sz w:val="22"/>
                          <w:szCs w:val="22"/>
                        </w:rPr>
                      </w:pPr>
                      <w:r w:rsidRPr="001F63E6">
                        <w:rPr>
                          <w:b/>
                          <w:u w:val="single"/>
                        </w:rPr>
                        <w:t>Academic Integrity:</w:t>
                      </w:r>
                      <w:r w:rsidRPr="00C620EF">
                        <w:rPr>
                          <w:b/>
                          <w:sz w:val="22"/>
                          <w:szCs w:val="22"/>
                        </w:rPr>
                        <w:t xml:space="preserve"> </w:t>
                      </w:r>
                      <w:r w:rsidRPr="00C620EF">
                        <w:rPr>
                          <w:sz w:val="22"/>
                          <w:szCs w:val="22"/>
                        </w:rPr>
                        <w:t xml:space="preserve">You should familiarize yourself with the GWU Code of Academic Integrity available at </w:t>
                      </w:r>
                      <w:hyperlink r:id="rId66" w:history="1">
                        <w:r w:rsidRPr="00C620EF">
                          <w:rPr>
                            <w:rStyle w:val="Hyperlink"/>
                            <w:sz w:val="22"/>
                            <w:szCs w:val="22"/>
                          </w:rPr>
                          <w:t>http://www.gwu.edu/~ntegrity/code.html</w:t>
                        </w:r>
                      </w:hyperlink>
                      <w:r w:rsidRPr="00C620EF">
                        <w:rPr>
                          <w:sz w:val="22"/>
                          <w:szCs w:val="22"/>
                        </w:rPr>
                        <w:t>.</w:t>
                      </w:r>
                      <w:r w:rsidRPr="00C620EF">
                        <w:rPr>
                          <w:b/>
                          <w:sz w:val="22"/>
                          <w:szCs w:val="22"/>
                        </w:rPr>
                        <w:t xml:space="preserve"> </w:t>
                      </w:r>
                      <w:r w:rsidRPr="00C620EF">
                        <w:rPr>
                          <w:sz w:val="22"/>
                          <w:szCs w:val="22"/>
                        </w:rPr>
                        <w:t>Cases of suspected plagiarism will be referred to the Office of Academic Integrity. If you have questions about how to cite sources, please see me well in advance of an assignment’s due date.</w:t>
                      </w:r>
                    </w:p>
                    <w:p w14:paraId="6CF66B56" w14:textId="77777777" w:rsidR="00A04196" w:rsidRPr="00C620EF" w:rsidRDefault="00A04196" w:rsidP="00F62518">
                      <w:pPr>
                        <w:spacing w:line="360" w:lineRule="auto"/>
                        <w:ind w:right="-111" w:hanging="15"/>
                        <w:jc w:val="both"/>
                        <w:rPr>
                          <w:b/>
                          <w:sz w:val="22"/>
                          <w:szCs w:val="22"/>
                        </w:rPr>
                      </w:pPr>
                    </w:p>
                    <w:p w14:paraId="4480BB8D" w14:textId="77777777" w:rsidR="00A04196" w:rsidRDefault="00A04196" w:rsidP="00F62518">
                      <w:pPr>
                        <w:spacing w:line="360" w:lineRule="auto"/>
                        <w:ind w:right="-111" w:hanging="15"/>
                        <w:jc w:val="both"/>
                        <w:rPr>
                          <w:sz w:val="22"/>
                          <w:szCs w:val="22"/>
                        </w:rPr>
                      </w:pPr>
                      <w:r w:rsidRPr="001F63E6">
                        <w:rPr>
                          <w:b/>
                          <w:u w:val="single"/>
                        </w:rPr>
                        <w:t>Accommodations:</w:t>
                      </w:r>
                      <w:r w:rsidRPr="00C620EF">
                        <w:rPr>
                          <w:b/>
                          <w:sz w:val="22"/>
                          <w:szCs w:val="22"/>
                        </w:rPr>
                        <w:t xml:space="preserve"> </w:t>
                      </w:r>
                      <w:r w:rsidRPr="00C620EF">
                        <w:rPr>
                          <w:sz w:val="22"/>
                          <w:szCs w:val="22"/>
                        </w:rPr>
                        <w:t xml:space="preserve">Please contact GWU’s Disability Support Services if you require an accommodation for this course </w:t>
                      </w:r>
                      <w:r>
                        <w:rPr>
                          <w:sz w:val="22"/>
                          <w:szCs w:val="22"/>
                        </w:rPr>
                        <w:t>(</w:t>
                      </w:r>
                      <w:hyperlink r:id="rId67" w:history="1">
                        <w:r w:rsidRPr="00C620EF">
                          <w:rPr>
                            <w:rStyle w:val="Hyperlink"/>
                            <w:sz w:val="22"/>
                            <w:szCs w:val="22"/>
                          </w:rPr>
                          <w:t>https://disabilitysupport.gwu.edu/</w:t>
                        </w:r>
                      </w:hyperlink>
                      <w:r>
                        <w:rPr>
                          <w:rStyle w:val="Hyperlink"/>
                          <w:sz w:val="22"/>
                          <w:szCs w:val="22"/>
                        </w:rPr>
                        <w:t>)</w:t>
                      </w:r>
                      <w:r w:rsidRPr="00C620EF">
                        <w:rPr>
                          <w:sz w:val="22"/>
                          <w:szCs w:val="22"/>
                        </w:rPr>
                        <w:t>.</w:t>
                      </w:r>
                    </w:p>
                    <w:p w14:paraId="19A7ED10" w14:textId="77777777" w:rsidR="00A04196" w:rsidRDefault="00A04196" w:rsidP="00F62518">
                      <w:pPr>
                        <w:spacing w:line="360" w:lineRule="auto"/>
                        <w:ind w:right="-111" w:hanging="15"/>
                        <w:jc w:val="both"/>
                        <w:rPr>
                          <w:sz w:val="22"/>
                          <w:szCs w:val="22"/>
                        </w:rPr>
                      </w:pPr>
                    </w:p>
                    <w:p w14:paraId="5A3E344F" w14:textId="2E180689" w:rsidR="00A04196" w:rsidRDefault="00A04196" w:rsidP="00F62518">
                      <w:pPr>
                        <w:spacing w:line="360" w:lineRule="auto"/>
                        <w:ind w:right="-111" w:hanging="15"/>
                        <w:jc w:val="both"/>
                        <w:rPr>
                          <w:sz w:val="22"/>
                          <w:szCs w:val="22"/>
                        </w:rPr>
                      </w:pPr>
                      <w:r w:rsidRPr="008909CB">
                        <w:rPr>
                          <w:b/>
                          <w:sz w:val="22"/>
                          <w:szCs w:val="22"/>
                          <w:u w:val="single"/>
                        </w:rPr>
                        <w:t>Grading Scale:</w:t>
                      </w:r>
                      <w:r w:rsidR="00F62518">
                        <w:rPr>
                          <w:sz w:val="22"/>
                          <w:szCs w:val="22"/>
                        </w:rPr>
                        <w:t xml:space="preserve"> G</w:t>
                      </w:r>
                      <w:r>
                        <w:rPr>
                          <w:sz w:val="22"/>
                          <w:szCs w:val="22"/>
                        </w:rPr>
                        <w:t>rades will be based on the following numerical distributions: A (93-100); A- (90-92); B+ (87-89); B (83-86); B- (80-82); C+ (77-79); C (73-76); C- (70-72); D (60-69); F (&lt;60). Final</w:t>
                      </w:r>
                      <w:r w:rsidR="00F62518">
                        <w:rPr>
                          <w:sz w:val="22"/>
                          <w:szCs w:val="22"/>
                        </w:rPr>
                        <w:t xml:space="preserve"> grades are not negotiable, as it renders them arbitrary. G</w:t>
                      </w:r>
                      <w:r>
                        <w:rPr>
                          <w:sz w:val="22"/>
                          <w:szCs w:val="22"/>
                        </w:rPr>
                        <w:t xml:space="preserve">rades will </w:t>
                      </w:r>
                      <w:r w:rsidR="00F62518">
                        <w:rPr>
                          <w:sz w:val="22"/>
                          <w:szCs w:val="22"/>
                        </w:rPr>
                        <w:t xml:space="preserve">not </w:t>
                      </w:r>
                      <w:r>
                        <w:rPr>
                          <w:sz w:val="22"/>
                          <w:szCs w:val="22"/>
                        </w:rPr>
                        <w:t xml:space="preserve">be changed based on </w:t>
                      </w:r>
                      <w:r w:rsidR="00F62518">
                        <w:rPr>
                          <w:sz w:val="22"/>
                          <w:szCs w:val="22"/>
                        </w:rPr>
                        <w:t xml:space="preserve">after-the-fact </w:t>
                      </w:r>
                      <w:r>
                        <w:rPr>
                          <w:sz w:val="22"/>
                          <w:szCs w:val="22"/>
                        </w:rPr>
                        <w:t>requests.</w:t>
                      </w:r>
                    </w:p>
                    <w:p w14:paraId="1F69AF11" w14:textId="77777777" w:rsidR="00A04196" w:rsidRDefault="00A04196" w:rsidP="00F62518">
                      <w:pPr>
                        <w:spacing w:line="360" w:lineRule="auto"/>
                        <w:ind w:right="-111" w:hanging="15"/>
                        <w:jc w:val="both"/>
                        <w:rPr>
                          <w:sz w:val="22"/>
                          <w:szCs w:val="22"/>
                        </w:rPr>
                      </w:pPr>
                    </w:p>
                    <w:p w14:paraId="346DD606" w14:textId="77777777" w:rsidR="00A04196" w:rsidRPr="00E26F78" w:rsidRDefault="00A04196" w:rsidP="00F62518">
                      <w:pPr>
                        <w:spacing w:line="360" w:lineRule="auto"/>
                        <w:ind w:right="-111" w:hanging="15"/>
                        <w:jc w:val="both"/>
                        <w:rPr>
                          <w:sz w:val="22"/>
                          <w:szCs w:val="22"/>
                        </w:rPr>
                      </w:pPr>
                      <w:r w:rsidRPr="00E26F78">
                        <w:rPr>
                          <w:b/>
                          <w:sz w:val="22"/>
                          <w:szCs w:val="22"/>
                          <w:u w:val="single"/>
                        </w:rPr>
                        <w:t>The</w:t>
                      </w:r>
                      <w:r>
                        <w:rPr>
                          <w:b/>
                          <w:sz w:val="22"/>
                          <w:szCs w:val="22"/>
                          <w:u w:val="single"/>
                        </w:rPr>
                        <w:t xml:space="preserve"> Credit </w:t>
                      </w:r>
                      <w:r w:rsidRPr="00E26F78">
                        <w:rPr>
                          <w:b/>
                          <w:sz w:val="22"/>
                          <w:szCs w:val="22"/>
                          <w:u w:val="single"/>
                        </w:rPr>
                        <w:t>Hour Policy</w:t>
                      </w:r>
                      <w:r>
                        <w:rPr>
                          <w:sz w:val="22"/>
                          <w:szCs w:val="22"/>
                        </w:rPr>
                        <w:t xml:space="preserve">:  </w:t>
                      </w:r>
                      <w:r w:rsidRPr="00E26F78">
                        <w:rPr>
                          <w:sz w:val="22"/>
                          <w:szCs w:val="22"/>
                        </w:rPr>
                        <w:t>Over 15 weeks, students will spend 2</w:t>
                      </w:r>
                      <w:r>
                        <w:rPr>
                          <w:sz w:val="22"/>
                          <w:szCs w:val="22"/>
                        </w:rPr>
                        <w:t xml:space="preserve"> hours (100 min</w:t>
                      </w:r>
                      <w:r w:rsidRPr="00E26F78">
                        <w:rPr>
                          <w:sz w:val="22"/>
                          <w:szCs w:val="22"/>
                        </w:rPr>
                        <w:t>)</w:t>
                      </w:r>
                      <w:r>
                        <w:rPr>
                          <w:sz w:val="22"/>
                          <w:szCs w:val="22"/>
                        </w:rPr>
                        <w:t xml:space="preserve"> </w:t>
                      </w:r>
                      <w:r w:rsidRPr="00E26F78">
                        <w:rPr>
                          <w:sz w:val="22"/>
                          <w:szCs w:val="22"/>
                        </w:rPr>
                        <w:t xml:space="preserve">per week in </w:t>
                      </w:r>
                    </w:p>
                    <w:p w14:paraId="74B87C84" w14:textId="77777777" w:rsidR="00A04196" w:rsidRPr="000D5CBF" w:rsidRDefault="00A04196" w:rsidP="00F62518">
                      <w:pPr>
                        <w:spacing w:line="360" w:lineRule="auto"/>
                        <w:ind w:right="-111" w:hanging="15"/>
                        <w:jc w:val="both"/>
                        <w:rPr>
                          <w:sz w:val="22"/>
                          <w:szCs w:val="22"/>
                        </w:rPr>
                      </w:pPr>
                      <w:r w:rsidRPr="00E26F78">
                        <w:rPr>
                          <w:sz w:val="22"/>
                          <w:szCs w:val="22"/>
                        </w:rPr>
                        <w:t>lecture, and 1 hour (50 minutes)</w:t>
                      </w:r>
                      <w:r>
                        <w:rPr>
                          <w:sz w:val="22"/>
                          <w:szCs w:val="22"/>
                        </w:rPr>
                        <w:t xml:space="preserve"> </w:t>
                      </w:r>
                      <w:r w:rsidRPr="00E26F78">
                        <w:rPr>
                          <w:sz w:val="22"/>
                          <w:szCs w:val="22"/>
                        </w:rPr>
                        <w:t>per week in discussion section</w:t>
                      </w:r>
                      <w:r>
                        <w:rPr>
                          <w:sz w:val="22"/>
                          <w:szCs w:val="22"/>
                        </w:rPr>
                        <w:t xml:space="preserve"> (37.5h</w:t>
                      </w:r>
                      <w:r w:rsidRPr="00E26F78">
                        <w:rPr>
                          <w:sz w:val="22"/>
                          <w:szCs w:val="22"/>
                        </w:rPr>
                        <w:t>rs for the semester). Homework and other out-of-class work is</w:t>
                      </w:r>
                      <w:r>
                        <w:rPr>
                          <w:sz w:val="22"/>
                          <w:szCs w:val="22"/>
                        </w:rPr>
                        <w:t xml:space="preserve"> estimated at around 300 min</w:t>
                      </w:r>
                      <w:r w:rsidRPr="00E26F78">
                        <w:rPr>
                          <w:sz w:val="22"/>
                          <w:szCs w:val="22"/>
                        </w:rPr>
                        <w:t xml:space="preserve"> per week</w:t>
                      </w:r>
                      <w:r>
                        <w:rPr>
                          <w:sz w:val="22"/>
                          <w:szCs w:val="22"/>
                        </w:rPr>
                        <w:t xml:space="preserve"> (75h</w:t>
                      </w:r>
                      <w:r w:rsidRPr="00E26F78">
                        <w:rPr>
                          <w:sz w:val="22"/>
                          <w:szCs w:val="22"/>
                        </w:rPr>
                        <w:t>rs for the semester)</w:t>
                      </w:r>
                      <w:r>
                        <w:rPr>
                          <w:sz w:val="22"/>
                          <w:szCs w:val="22"/>
                        </w:rPr>
                        <w:t xml:space="preserve"> and includes a 3-h</w:t>
                      </w:r>
                      <w:r w:rsidRPr="00E26F78">
                        <w:rPr>
                          <w:sz w:val="22"/>
                          <w:szCs w:val="22"/>
                        </w:rPr>
                        <w:t>r final exam for which approximately 10 hours of review is assumed.</w:t>
                      </w:r>
                    </w:p>
                  </w:txbxContent>
                </v:textbox>
              </v:shape>
            </w:pict>
          </mc:Fallback>
        </mc:AlternateContent>
      </w:r>
    </w:p>
    <w:p w14:paraId="13F061BC" w14:textId="0B07E636" w:rsidR="00F62518" w:rsidRDefault="00F62518" w:rsidP="00C769DD">
      <w:pPr>
        <w:ind w:right="-57"/>
        <w:rPr>
          <w:lang w:eastAsia="ja-JP"/>
        </w:rPr>
      </w:pPr>
    </w:p>
    <w:p w14:paraId="0A091780" w14:textId="5C15058B" w:rsidR="00F62518" w:rsidRDefault="00F62518" w:rsidP="00C769DD">
      <w:pPr>
        <w:ind w:right="-57"/>
        <w:rPr>
          <w:lang w:eastAsia="ja-JP"/>
        </w:rPr>
      </w:pPr>
    </w:p>
    <w:p w14:paraId="710057DA" w14:textId="35373E02" w:rsidR="00F62518" w:rsidRDefault="00F62518" w:rsidP="00C769DD">
      <w:pPr>
        <w:ind w:right="-57"/>
        <w:rPr>
          <w:lang w:eastAsia="ja-JP"/>
        </w:rPr>
      </w:pPr>
    </w:p>
    <w:p w14:paraId="2352974A" w14:textId="0EE97BEB" w:rsidR="00F62518" w:rsidRDefault="00F62518" w:rsidP="00C769DD">
      <w:pPr>
        <w:ind w:right="-57"/>
        <w:rPr>
          <w:lang w:eastAsia="ja-JP"/>
        </w:rPr>
      </w:pPr>
    </w:p>
    <w:p w14:paraId="5A369EC6" w14:textId="10E6D276" w:rsidR="00F62518" w:rsidRDefault="00F62518" w:rsidP="00C769DD">
      <w:pPr>
        <w:ind w:right="-57"/>
        <w:rPr>
          <w:lang w:eastAsia="ja-JP"/>
        </w:rPr>
      </w:pPr>
    </w:p>
    <w:p w14:paraId="52729B48" w14:textId="11BBF9E4" w:rsidR="00F62518" w:rsidRDefault="00F62518" w:rsidP="00C769DD">
      <w:pPr>
        <w:ind w:right="-57"/>
        <w:rPr>
          <w:lang w:eastAsia="ja-JP"/>
        </w:rPr>
      </w:pPr>
    </w:p>
    <w:p w14:paraId="736E6668" w14:textId="113E7564" w:rsidR="00F62518" w:rsidRDefault="00F62518" w:rsidP="00C769DD">
      <w:pPr>
        <w:ind w:right="-57"/>
        <w:rPr>
          <w:lang w:eastAsia="ja-JP"/>
        </w:rPr>
      </w:pPr>
    </w:p>
    <w:p w14:paraId="704A054F" w14:textId="62BA8FC6" w:rsidR="00F62518" w:rsidRDefault="00F62518" w:rsidP="00C769DD">
      <w:pPr>
        <w:ind w:right="-57"/>
        <w:rPr>
          <w:lang w:eastAsia="ja-JP"/>
        </w:rPr>
      </w:pPr>
    </w:p>
    <w:p w14:paraId="2A2A844F" w14:textId="3C229B53" w:rsidR="00F62518" w:rsidRDefault="00F62518" w:rsidP="00C769DD">
      <w:pPr>
        <w:ind w:right="-57"/>
        <w:rPr>
          <w:lang w:eastAsia="ja-JP"/>
        </w:rPr>
      </w:pPr>
    </w:p>
    <w:p w14:paraId="16AD83B7" w14:textId="0D307041" w:rsidR="00F62518" w:rsidRDefault="00F62518" w:rsidP="00C769DD">
      <w:pPr>
        <w:ind w:right="-57"/>
        <w:rPr>
          <w:lang w:eastAsia="ja-JP"/>
        </w:rPr>
      </w:pPr>
    </w:p>
    <w:p w14:paraId="1379B95C" w14:textId="3FC8AEFA" w:rsidR="00F62518" w:rsidRDefault="00F62518" w:rsidP="00C769DD">
      <w:pPr>
        <w:ind w:right="-57"/>
        <w:rPr>
          <w:lang w:eastAsia="ja-JP"/>
        </w:rPr>
      </w:pPr>
    </w:p>
    <w:p w14:paraId="10ED7B46" w14:textId="1B68C02B" w:rsidR="00F62518" w:rsidRDefault="00F62518" w:rsidP="00C769DD">
      <w:pPr>
        <w:ind w:right="-57"/>
        <w:rPr>
          <w:lang w:eastAsia="ja-JP"/>
        </w:rPr>
      </w:pPr>
    </w:p>
    <w:p w14:paraId="48062D2F" w14:textId="30004615" w:rsidR="00F62518" w:rsidRDefault="00F62518" w:rsidP="00C769DD">
      <w:pPr>
        <w:ind w:right="-57"/>
        <w:rPr>
          <w:lang w:eastAsia="ja-JP"/>
        </w:rPr>
      </w:pPr>
    </w:p>
    <w:p w14:paraId="158D690D" w14:textId="6D03CDE5" w:rsidR="00F62518" w:rsidRDefault="00F62518" w:rsidP="00C769DD">
      <w:pPr>
        <w:ind w:right="-57"/>
        <w:rPr>
          <w:lang w:eastAsia="ja-JP"/>
        </w:rPr>
      </w:pPr>
    </w:p>
    <w:p w14:paraId="45FEB08B" w14:textId="56C7A321" w:rsidR="00F62518" w:rsidRDefault="00F62518" w:rsidP="00C769DD">
      <w:pPr>
        <w:ind w:right="-57"/>
        <w:rPr>
          <w:lang w:eastAsia="ja-JP"/>
        </w:rPr>
      </w:pPr>
    </w:p>
    <w:p w14:paraId="43CA12A3" w14:textId="3A39D566" w:rsidR="00F62518" w:rsidRDefault="00F62518" w:rsidP="00C769DD">
      <w:pPr>
        <w:ind w:right="-57"/>
        <w:rPr>
          <w:lang w:eastAsia="ja-JP"/>
        </w:rPr>
      </w:pPr>
    </w:p>
    <w:p w14:paraId="57BC9041" w14:textId="77F70485" w:rsidR="00F62518" w:rsidRDefault="00F62518" w:rsidP="00C769DD">
      <w:pPr>
        <w:ind w:right="-57"/>
        <w:rPr>
          <w:lang w:eastAsia="ja-JP"/>
        </w:rPr>
      </w:pPr>
    </w:p>
    <w:p w14:paraId="5A756CA2" w14:textId="65D568AD" w:rsidR="00F62518" w:rsidRDefault="00F62518" w:rsidP="00C769DD">
      <w:pPr>
        <w:ind w:right="-57"/>
        <w:rPr>
          <w:lang w:eastAsia="ja-JP"/>
        </w:rPr>
      </w:pPr>
    </w:p>
    <w:p w14:paraId="471DAF48" w14:textId="58DA2F5A" w:rsidR="00F62518" w:rsidRDefault="00F62518" w:rsidP="00C769DD">
      <w:pPr>
        <w:ind w:right="-57"/>
        <w:rPr>
          <w:lang w:eastAsia="ja-JP"/>
        </w:rPr>
      </w:pPr>
    </w:p>
    <w:p w14:paraId="45577380" w14:textId="3BFB6F5B" w:rsidR="00F62518" w:rsidRDefault="00F62518" w:rsidP="00C769DD">
      <w:pPr>
        <w:ind w:right="-57"/>
        <w:rPr>
          <w:lang w:eastAsia="ja-JP"/>
        </w:rPr>
      </w:pPr>
    </w:p>
    <w:p w14:paraId="052C91E7" w14:textId="19E5FE3F" w:rsidR="00F62518" w:rsidRDefault="00F62518" w:rsidP="00C769DD">
      <w:pPr>
        <w:ind w:right="-57"/>
        <w:rPr>
          <w:lang w:eastAsia="ja-JP"/>
        </w:rPr>
      </w:pPr>
    </w:p>
    <w:p w14:paraId="27577AA0" w14:textId="62080764" w:rsidR="00F62518" w:rsidRDefault="00F62518" w:rsidP="00C769DD">
      <w:pPr>
        <w:ind w:right="-57"/>
        <w:rPr>
          <w:lang w:eastAsia="ja-JP"/>
        </w:rPr>
      </w:pPr>
    </w:p>
    <w:p w14:paraId="69107B2A" w14:textId="77777777" w:rsidR="00F62518" w:rsidRPr="00E40E5C" w:rsidRDefault="00F62518" w:rsidP="00C769DD">
      <w:pPr>
        <w:ind w:right="-57"/>
        <w:rPr>
          <w:lang w:eastAsia="ja-JP"/>
        </w:rPr>
      </w:pPr>
    </w:p>
    <w:sectPr w:rsidR="00F62518" w:rsidRPr="00E40E5C" w:rsidSect="00E26F78">
      <w:type w:val="continuous"/>
      <w:pgSz w:w="12240" w:h="15840"/>
      <w:pgMar w:top="994" w:right="2174" w:bottom="1771" w:left="1483" w:header="432" w:footer="76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5C65EE" w14:textId="77777777" w:rsidR="00DA2367" w:rsidRDefault="00DA2367">
      <w:r>
        <w:separator/>
      </w:r>
    </w:p>
  </w:endnote>
  <w:endnote w:type="continuationSeparator" w:id="0">
    <w:p w14:paraId="4C595719" w14:textId="77777777" w:rsidR="00DA2367" w:rsidRDefault="00DA2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306070" w:themeColor="accent5" w:themeShade="BF"/>
      </w:rPr>
      <w:id w:val="-1402441957"/>
      <w:docPartObj>
        <w:docPartGallery w:val="Page Numbers (Bottom of Page)"/>
        <w:docPartUnique/>
      </w:docPartObj>
    </w:sdtPr>
    <w:sdtEndPr>
      <w:rPr>
        <w:noProof/>
      </w:rPr>
    </w:sdtEndPr>
    <w:sdtContent>
      <w:p w14:paraId="76B20655" w14:textId="77777777" w:rsidR="00A04196" w:rsidRPr="00C769DD" w:rsidRDefault="00A04196">
        <w:pPr>
          <w:pStyle w:val="Footer"/>
          <w:rPr>
            <w:color w:val="306070" w:themeColor="accent5" w:themeShade="BF"/>
          </w:rPr>
        </w:pPr>
        <w:r w:rsidRPr="00C769DD">
          <w:rPr>
            <w:color w:val="306070" w:themeColor="accent5" w:themeShade="BF"/>
          </w:rPr>
          <w:fldChar w:fldCharType="begin"/>
        </w:r>
        <w:r w:rsidRPr="00C769DD">
          <w:rPr>
            <w:color w:val="306070" w:themeColor="accent5" w:themeShade="BF"/>
          </w:rPr>
          <w:instrText xml:space="preserve"> PAGE   \* MERGEFORMAT </w:instrText>
        </w:r>
        <w:r w:rsidRPr="00C769DD">
          <w:rPr>
            <w:color w:val="306070" w:themeColor="accent5" w:themeShade="BF"/>
          </w:rPr>
          <w:fldChar w:fldCharType="separate"/>
        </w:r>
        <w:r w:rsidRPr="00C769DD">
          <w:rPr>
            <w:noProof/>
            <w:color w:val="306070" w:themeColor="accent5" w:themeShade="BF"/>
          </w:rPr>
          <w:t>2</w:t>
        </w:r>
        <w:r w:rsidRPr="00C769DD">
          <w:rPr>
            <w:noProof/>
            <w:color w:val="306070" w:themeColor="accent5" w:themeShade="B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8FE274" w14:textId="77777777" w:rsidR="00DA2367" w:rsidRDefault="00DA2367">
      <w:r>
        <w:separator/>
      </w:r>
    </w:p>
  </w:footnote>
  <w:footnote w:type="continuationSeparator" w:id="0">
    <w:p w14:paraId="403B6172" w14:textId="77777777" w:rsidR="00DA2367" w:rsidRDefault="00DA23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7BE8DF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9EAC70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110C33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D9864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F60EE1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906119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12C9D8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250F4B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0BCA05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DB49E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143C79"/>
    <w:multiLevelType w:val="hybridMultilevel"/>
    <w:tmpl w:val="68760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11D7482"/>
    <w:multiLevelType w:val="hybridMultilevel"/>
    <w:tmpl w:val="E4D422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B197BB8"/>
    <w:multiLevelType w:val="hybridMultilevel"/>
    <w:tmpl w:val="0D7CB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B94136"/>
    <w:multiLevelType w:val="hybridMultilevel"/>
    <w:tmpl w:val="D2488E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1AE7337"/>
    <w:multiLevelType w:val="hybridMultilevel"/>
    <w:tmpl w:val="89B8E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906881"/>
    <w:multiLevelType w:val="hybridMultilevel"/>
    <w:tmpl w:val="E5520C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AC04C0F"/>
    <w:multiLevelType w:val="hybridMultilevel"/>
    <w:tmpl w:val="510837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E622671"/>
    <w:multiLevelType w:val="hybridMultilevel"/>
    <w:tmpl w:val="57DE5C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3AA2C40"/>
    <w:multiLevelType w:val="hybridMultilevel"/>
    <w:tmpl w:val="838E4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C55BD1"/>
    <w:multiLevelType w:val="hybridMultilevel"/>
    <w:tmpl w:val="FC02945E"/>
    <w:lvl w:ilvl="0" w:tplc="C01697AA">
      <w:start w:val="187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F21009"/>
    <w:multiLevelType w:val="hybridMultilevel"/>
    <w:tmpl w:val="C004E4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5114C7"/>
    <w:multiLevelType w:val="hybridMultilevel"/>
    <w:tmpl w:val="BB8457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5EB4367"/>
    <w:multiLevelType w:val="hybridMultilevel"/>
    <w:tmpl w:val="159674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6D542E0"/>
    <w:multiLevelType w:val="hybridMultilevel"/>
    <w:tmpl w:val="8578DD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82A5D95"/>
    <w:multiLevelType w:val="hybridMultilevel"/>
    <w:tmpl w:val="B36A6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BDC26E8"/>
    <w:multiLevelType w:val="hybridMultilevel"/>
    <w:tmpl w:val="7514DB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F711D40"/>
    <w:multiLevelType w:val="hybridMultilevel"/>
    <w:tmpl w:val="87F2C980"/>
    <w:lvl w:ilvl="0" w:tplc="EAB83510">
      <w:start w:val="1"/>
      <w:numFmt w:val="bullet"/>
      <w:lvlText w:val=""/>
      <w:lvlJc w:val="left"/>
      <w:pPr>
        <w:ind w:left="360" w:hanging="360"/>
      </w:pPr>
      <w:rPr>
        <w:rFonts w:ascii="Symbol" w:hAnsi="Symbol" w:hint="default"/>
        <w:strike w:val="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1895BEB"/>
    <w:multiLevelType w:val="hybridMultilevel"/>
    <w:tmpl w:val="E1E802D6"/>
    <w:lvl w:ilvl="0" w:tplc="DA6E4C62">
      <w:start w:val="1884"/>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292367"/>
    <w:multiLevelType w:val="hybridMultilevel"/>
    <w:tmpl w:val="9A589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5E46C3F"/>
    <w:multiLevelType w:val="hybridMultilevel"/>
    <w:tmpl w:val="3F2608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A141E7D"/>
    <w:multiLevelType w:val="hybridMultilevel"/>
    <w:tmpl w:val="DCEE382A"/>
    <w:lvl w:ilvl="0" w:tplc="F89E8F60">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313890"/>
    <w:multiLevelType w:val="hybridMultilevel"/>
    <w:tmpl w:val="49E08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FDA1472"/>
    <w:multiLevelType w:val="hybridMultilevel"/>
    <w:tmpl w:val="A0B6D7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31341AA"/>
    <w:multiLevelType w:val="hybridMultilevel"/>
    <w:tmpl w:val="66C8A2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40D5100"/>
    <w:multiLevelType w:val="hybridMultilevel"/>
    <w:tmpl w:val="785A7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6E44BB"/>
    <w:multiLevelType w:val="hybridMultilevel"/>
    <w:tmpl w:val="0ECCF8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6C46895"/>
    <w:multiLevelType w:val="hybridMultilevel"/>
    <w:tmpl w:val="F87C55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8BF6E13"/>
    <w:multiLevelType w:val="hybridMultilevel"/>
    <w:tmpl w:val="9EE673A0"/>
    <w:lvl w:ilvl="0" w:tplc="FF282EA4">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011450E"/>
    <w:multiLevelType w:val="hybridMultilevel"/>
    <w:tmpl w:val="67CA4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094736"/>
    <w:multiLevelType w:val="hybridMultilevel"/>
    <w:tmpl w:val="6F9C1074"/>
    <w:lvl w:ilvl="0" w:tplc="C01697AA">
      <w:start w:val="187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B253535"/>
    <w:multiLevelType w:val="hybridMultilevel"/>
    <w:tmpl w:val="42065C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BFC6781"/>
    <w:multiLevelType w:val="hybridMultilevel"/>
    <w:tmpl w:val="0E0AEA7E"/>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42" w15:restartNumberingAfterBreak="0">
    <w:nsid w:val="6C793409"/>
    <w:multiLevelType w:val="hybridMultilevel"/>
    <w:tmpl w:val="DF902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AB4A45"/>
    <w:multiLevelType w:val="hybridMultilevel"/>
    <w:tmpl w:val="E710EA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332126F"/>
    <w:multiLevelType w:val="hybridMultilevel"/>
    <w:tmpl w:val="DF321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44966E0"/>
    <w:multiLevelType w:val="hybridMultilevel"/>
    <w:tmpl w:val="84E83E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C16D36"/>
    <w:multiLevelType w:val="hybridMultilevel"/>
    <w:tmpl w:val="6FDCA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9BA1604"/>
    <w:multiLevelType w:val="hybridMultilevel"/>
    <w:tmpl w:val="D07A95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C1336E7"/>
    <w:multiLevelType w:val="hybridMultilevel"/>
    <w:tmpl w:val="AD482104"/>
    <w:lvl w:ilvl="0" w:tplc="1DCA5888">
      <w:start w:val="187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4368B4"/>
    <w:multiLevelType w:val="hybridMultilevel"/>
    <w:tmpl w:val="664C0BD2"/>
    <w:lvl w:ilvl="0" w:tplc="D8B66CB2">
      <w:start w:val="1871"/>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5"/>
  </w:num>
  <w:num w:numId="12">
    <w:abstractNumId w:val="16"/>
  </w:num>
  <w:num w:numId="13">
    <w:abstractNumId w:val="22"/>
  </w:num>
  <w:num w:numId="14">
    <w:abstractNumId w:val="46"/>
  </w:num>
  <w:num w:numId="15">
    <w:abstractNumId w:val="40"/>
  </w:num>
  <w:num w:numId="16">
    <w:abstractNumId w:val="29"/>
  </w:num>
  <w:num w:numId="17">
    <w:abstractNumId w:val="47"/>
  </w:num>
  <w:num w:numId="18">
    <w:abstractNumId w:val="33"/>
  </w:num>
  <w:num w:numId="19">
    <w:abstractNumId w:val="32"/>
  </w:num>
  <w:num w:numId="20">
    <w:abstractNumId w:val="17"/>
  </w:num>
  <w:num w:numId="21">
    <w:abstractNumId w:val="36"/>
  </w:num>
  <w:num w:numId="22">
    <w:abstractNumId w:val="15"/>
  </w:num>
  <w:num w:numId="23">
    <w:abstractNumId w:val="21"/>
  </w:num>
  <w:num w:numId="24">
    <w:abstractNumId w:val="11"/>
  </w:num>
  <w:num w:numId="25">
    <w:abstractNumId w:val="23"/>
  </w:num>
  <w:num w:numId="26">
    <w:abstractNumId w:val="26"/>
  </w:num>
  <w:num w:numId="27">
    <w:abstractNumId w:val="13"/>
  </w:num>
  <w:num w:numId="28">
    <w:abstractNumId w:val="45"/>
  </w:num>
  <w:num w:numId="29">
    <w:abstractNumId w:val="35"/>
  </w:num>
  <w:num w:numId="30">
    <w:abstractNumId w:val="10"/>
  </w:num>
  <w:num w:numId="31">
    <w:abstractNumId w:val="28"/>
  </w:num>
  <w:num w:numId="32">
    <w:abstractNumId w:val="42"/>
  </w:num>
  <w:num w:numId="33">
    <w:abstractNumId w:val="31"/>
  </w:num>
  <w:num w:numId="34">
    <w:abstractNumId w:val="24"/>
  </w:num>
  <w:num w:numId="35">
    <w:abstractNumId w:val="34"/>
  </w:num>
  <w:num w:numId="36">
    <w:abstractNumId w:val="14"/>
  </w:num>
  <w:num w:numId="37">
    <w:abstractNumId w:val="44"/>
  </w:num>
  <w:num w:numId="38">
    <w:abstractNumId w:val="12"/>
  </w:num>
  <w:num w:numId="39">
    <w:abstractNumId w:val="38"/>
  </w:num>
  <w:num w:numId="40">
    <w:abstractNumId w:val="41"/>
  </w:num>
  <w:num w:numId="41">
    <w:abstractNumId w:val="18"/>
  </w:num>
  <w:num w:numId="42">
    <w:abstractNumId w:val="20"/>
  </w:num>
  <w:num w:numId="43">
    <w:abstractNumId w:val="43"/>
  </w:num>
  <w:num w:numId="44">
    <w:abstractNumId w:val="49"/>
  </w:num>
  <w:num w:numId="45">
    <w:abstractNumId w:val="48"/>
  </w:num>
  <w:num w:numId="46">
    <w:abstractNumId w:val="19"/>
  </w:num>
  <w:num w:numId="47">
    <w:abstractNumId w:val="39"/>
  </w:num>
  <w:num w:numId="48">
    <w:abstractNumId w:val="30"/>
  </w:num>
  <w:num w:numId="49">
    <w:abstractNumId w:val="37"/>
  </w:num>
  <w:num w:numId="5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ECE"/>
    <w:rsid w:val="00005C0C"/>
    <w:rsid w:val="000128E3"/>
    <w:rsid w:val="000150AF"/>
    <w:rsid w:val="000263B4"/>
    <w:rsid w:val="0004216C"/>
    <w:rsid w:val="00062144"/>
    <w:rsid w:val="00083FC6"/>
    <w:rsid w:val="000855AE"/>
    <w:rsid w:val="00090C19"/>
    <w:rsid w:val="00092ACF"/>
    <w:rsid w:val="00095755"/>
    <w:rsid w:val="000A258B"/>
    <w:rsid w:val="000D0D26"/>
    <w:rsid w:val="000D2475"/>
    <w:rsid w:val="000D5CBF"/>
    <w:rsid w:val="000D6A9E"/>
    <w:rsid w:val="000F28C9"/>
    <w:rsid w:val="0011443D"/>
    <w:rsid w:val="0013441E"/>
    <w:rsid w:val="00136884"/>
    <w:rsid w:val="00142DC3"/>
    <w:rsid w:val="001455DE"/>
    <w:rsid w:val="001550B4"/>
    <w:rsid w:val="00174425"/>
    <w:rsid w:val="00177475"/>
    <w:rsid w:val="001917F1"/>
    <w:rsid w:val="001934BE"/>
    <w:rsid w:val="001A181B"/>
    <w:rsid w:val="001A2188"/>
    <w:rsid w:val="001B6644"/>
    <w:rsid w:val="001D1EDF"/>
    <w:rsid w:val="001D7E68"/>
    <w:rsid w:val="001F63E6"/>
    <w:rsid w:val="00201B46"/>
    <w:rsid w:val="002049A8"/>
    <w:rsid w:val="0022527B"/>
    <w:rsid w:val="00225E6E"/>
    <w:rsid w:val="00234ADA"/>
    <w:rsid w:val="0023609A"/>
    <w:rsid w:val="00250309"/>
    <w:rsid w:val="00252A22"/>
    <w:rsid w:val="00263A12"/>
    <w:rsid w:val="00282161"/>
    <w:rsid w:val="002A3FF8"/>
    <w:rsid w:val="002B20C9"/>
    <w:rsid w:val="002C64E4"/>
    <w:rsid w:val="002E37E4"/>
    <w:rsid w:val="002F0861"/>
    <w:rsid w:val="002F2556"/>
    <w:rsid w:val="00303F43"/>
    <w:rsid w:val="0031664E"/>
    <w:rsid w:val="00324EDC"/>
    <w:rsid w:val="00374CAB"/>
    <w:rsid w:val="003B6E77"/>
    <w:rsid w:val="003D49AF"/>
    <w:rsid w:val="003F23CB"/>
    <w:rsid w:val="003F3664"/>
    <w:rsid w:val="003F4208"/>
    <w:rsid w:val="00444C32"/>
    <w:rsid w:val="00445DF2"/>
    <w:rsid w:val="0044768B"/>
    <w:rsid w:val="004970C5"/>
    <w:rsid w:val="004A173F"/>
    <w:rsid w:val="004D65F0"/>
    <w:rsid w:val="004D6E67"/>
    <w:rsid w:val="004E0FA9"/>
    <w:rsid w:val="004E1801"/>
    <w:rsid w:val="004E3044"/>
    <w:rsid w:val="004F417D"/>
    <w:rsid w:val="0051365B"/>
    <w:rsid w:val="005243D6"/>
    <w:rsid w:val="00535F3C"/>
    <w:rsid w:val="00577861"/>
    <w:rsid w:val="005A2F26"/>
    <w:rsid w:val="005A6ED6"/>
    <w:rsid w:val="005B1646"/>
    <w:rsid w:val="005B57D1"/>
    <w:rsid w:val="005D7310"/>
    <w:rsid w:val="005F5B90"/>
    <w:rsid w:val="00602EF0"/>
    <w:rsid w:val="00616FC1"/>
    <w:rsid w:val="00637D09"/>
    <w:rsid w:val="00641EFB"/>
    <w:rsid w:val="0065081C"/>
    <w:rsid w:val="006536D5"/>
    <w:rsid w:val="006553EE"/>
    <w:rsid w:val="0067451A"/>
    <w:rsid w:val="00680FA3"/>
    <w:rsid w:val="00682F40"/>
    <w:rsid w:val="006F2F5E"/>
    <w:rsid w:val="00701F20"/>
    <w:rsid w:val="00702209"/>
    <w:rsid w:val="0070286B"/>
    <w:rsid w:val="00780A23"/>
    <w:rsid w:val="007942C6"/>
    <w:rsid w:val="00797A72"/>
    <w:rsid w:val="007A69D5"/>
    <w:rsid w:val="007B632F"/>
    <w:rsid w:val="007C065D"/>
    <w:rsid w:val="007C59A9"/>
    <w:rsid w:val="007C6FE8"/>
    <w:rsid w:val="007F1815"/>
    <w:rsid w:val="007F5AD7"/>
    <w:rsid w:val="00827BD8"/>
    <w:rsid w:val="00834D28"/>
    <w:rsid w:val="008710D9"/>
    <w:rsid w:val="008909CB"/>
    <w:rsid w:val="0089232F"/>
    <w:rsid w:val="008A2301"/>
    <w:rsid w:val="008A3179"/>
    <w:rsid w:val="008B1F8B"/>
    <w:rsid w:val="008C3ECE"/>
    <w:rsid w:val="008E7F50"/>
    <w:rsid w:val="009303A2"/>
    <w:rsid w:val="00946BD1"/>
    <w:rsid w:val="00954757"/>
    <w:rsid w:val="009552D2"/>
    <w:rsid w:val="00956DBB"/>
    <w:rsid w:val="00967938"/>
    <w:rsid w:val="00987C8A"/>
    <w:rsid w:val="009A4472"/>
    <w:rsid w:val="009A6045"/>
    <w:rsid w:val="009A6601"/>
    <w:rsid w:val="009A70BD"/>
    <w:rsid w:val="009B3DBC"/>
    <w:rsid w:val="009D49AC"/>
    <w:rsid w:val="009E474F"/>
    <w:rsid w:val="009F2B18"/>
    <w:rsid w:val="00A04196"/>
    <w:rsid w:val="00A10B72"/>
    <w:rsid w:val="00A1160E"/>
    <w:rsid w:val="00A12F23"/>
    <w:rsid w:val="00A20671"/>
    <w:rsid w:val="00A414AC"/>
    <w:rsid w:val="00A44991"/>
    <w:rsid w:val="00A522B5"/>
    <w:rsid w:val="00A61DCA"/>
    <w:rsid w:val="00A621C9"/>
    <w:rsid w:val="00A922C3"/>
    <w:rsid w:val="00A94638"/>
    <w:rsid w:val="00AA11CE"/>
    <w:rsid w:val="00AA24C4"/>
    <w:rsid w:val="00AA6E3D"/>
    <w:rsid w:val="00AE3DE3"/>
    <w:rsid w:val="00AF1CE5"/>
    <w:rsid w:val="00AF1DAB"/>
    <w:rsid w:val="00B0580E"/>
    <w:rsid w:val="00B13A45"/>
    <w:rsid w:val="00B14D5D"/>
    <w:rsid w:val="00B20241"/>
    <w:rsid w:val="00B22BD6"/>
    <w:rsid w:val="00B365A2"/>
    <w:rsid w:val="00B46CA5"/>
    <w:rsid w:val="00B70222"/>
    <w:rsid w:val="00B73282"/>
    <w:rsid w:val="00BB7D6A"/>
    <w:rsid w:val="00BC330D"/>
    <w:rsid w:val="00BD628D"/>
    <w:rsid w:val="00BE03D9"/>
    <w:rsid w:val="00BE5EA5"/>
    <w:rsid w:val="00BF7969"/>
    <w:rsid w:val="00C17E25"/>
    <w:rsid w:val="00C30644"/>
    <w:rsid w:val="00C30B20"/>
    <w:rsid w:val="00C620EF"/>
    <w:rsid w:val="00C769DD"/>
    <w:rsid w:val="00C942A6"/>
    <w:rsid w:val="00C9525E"/>
    <w:rsid w:val="00CE2BDA"/>
    <w:rsid w:val="00CF23DF"/>
    <w:rsid w:val="00D053C8"/>
    <w:rsid w:val="00D11421"/>
    <w:rsid w:val="00D1577B"/>
    <w:rsid w:val="00D17FC0"/>
    <w:rsid w:val="00D209E0"/>
    <w:rsid w:val="00D24415"/>
    <w:rsid w:val="00D30F89"/>
    <w:rsid w:val="00D37E6A"/>
    <w:rsid w:val="00D40F63"/>
    <w:rsid w:val="00D67CE0"/>
    <w:rsid w:val="00D7574A"/>
    <w:rsid w:val="00D77DDD"/>
    <w:rsid w:val="00D82143"/>
    <w:rsid w:val="00D8255D"/>
    <w:rsid w:val="00D951B2"/>
    <w:rsid w:val="00DA2367"/>
    <w:rsid w:val="00DB043A"/>
    <w:rsid w:val="00DB7437"/>
    <w:rsid w:val="00DC1A03"/>
    <w:rsid w:val="00DC2FF5"/>
    <w:rsid w:val="00DD66A1"/>
    <w:rsid w:val="00E0788F"/>
    <w:rsid w:val="00E13CCF"/>
    <w:rsid w:val="00E1446F"/>
    <w:rsid w:val="00E23474"/>
    <w:rsid w:val="00E26C25"/>
    <w:rsid w:val="00E26F78"/>
    <w:rsid w:val="00E33165"/>
    <w:rsid w:val="00E33B1B"/>
    <w:rsid w:val="00E35292"/>
    <w:rsid w:val="00E35AA7"/>
    <w:rsid w:val="00E40E5C"/>
    <w:rsid w:val="00E42DB6"/>
    <w:rsid w:val="00E5634C"/>
    <w:rsid w:val="00E742FD"/>
    <w:rsid w:val="00E802B5"/>
    <w:rsid w:val="00E8273C"/>
    <w:rsid w:val="00E869E9"/>
    <w:rsid w:val="00EB4E80"/>
    <w:rsid w:val="00EB7042"/>
    <w:rsid w:val="00EE0A19"/>
    <w:rsid w:val="00EE0EBB"/>
    <w:rsid w:val="00F2646D"/>
    <w:rsid w:val="00F328B6"/>
    <w:rsid w:val="00F43F2D"/>
    <w:rsid w:val="00F44AB4"/>
    <w:rsid w:val="00F614D5"/>
    <w:rsid w:val="00F62518"/>
    <w:rsid w:val="00F640BD"/>
    <w:rsid w:val="00F73FCD"/>
    <w:rsid w:val="00FD040A"/>
    <w:rsid w:val="00FD5BC4"/>
    <w:rsid w:val="00FD6968"/>
    <w:rsid w:val="00FE50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771262"/>
  <w15:chartTrackingRefBased/>
  <w15:docId w15:val="{C9C232F6-B2A2-8741-94F5-754B619FF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3A3A3A" w:themeColor="text2"/>
        <w:sz w:val="26"/>
        <w:szCs w:val="26"/>
        <w:lang w:val="en-US" w:eastAsia="ja-JP" w:bidi="ar-SA"/>
      </w:rPr>
    </w:rPrDefault>
    <w:pPrDefault>
      <w:pPr>
        <w:spacing w:after="16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iPriority="3"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05C0C"/>
    <w:pPr>
      <w:spacing w:after="0" w:line="240" w:lineRule="auto"/>
    </w:pPr>
    <w:rPr>
      <w:rFonts w:ascii="Times New Roman" w:eastAsia="Times New Roman" w:hAnsi="Times New Roman" w:cs="Times New Roman"/>
      <w:color w:val="auto"/>
      <w:sz w:val="24"/>
      <w:szCs w:val="24"/>
      <w:lang w:eastAsia="en-US"/>
    </w:rPr>
  </w:style>
  <w:style w:type="paragraph" w:styleId="Heading1">
    <w:name w:val="heading 1"/>
    <w:basedOn w:val="Normal"/>
    <w:next w:val="Normal"/>
    <w:link w:val="Heading1Char"/>
    <w:uiPriority w:val="9"/>
    <w:qFormat/>
    <w:pPr>
      <w:keepNext/>
      <w:keepLines/>
      <w:pBdr>
        <w:bottom w:val="single" w:sz="24" w:space="6" w:color="3A3A3A" w:themeColor="text2"/>
      </w:pBdr>
      <w:spacing w:after="180"/>
      <w:outlineLvl w:val="0"/>
    </w:pPr>
    <w:rPr>
      <w:rFonts w:asciiTheme="majorHAnsi" w:eastAsiaTheme="majorEastAsia" w:hAnsiTheme="majorHAnsi" w:cstheme="majorBidi"/>
      <w:b/>
      <w:caps/>
      <w:sz w:val="50"/>
      <w:szCs w:val="32"/>
    </w:rPr>
  </w:style>
  <w:style w:type="paragraph" w:styleId="Heading2">
    <w:name w:val="heading 2"/>
    <w:basedOn w:val="Normal"/>
    <w:next w:val="Normal"/>
    <w:link w:val="Heading2Char"/>
    <w:uiPriority w:val="9"/>
    <w:unhideWhenUsed/>
    <w:qFormat/>
    <w:pPr>
      <w:keepNext/>
      <w:keepLines/>
      <w:spacing w:after="120"/>
      <w:outlineLvl w:val="1"/>
    </w:pPr>
    <w:rPr>
      <w:rFonts w:asciiTheme="majorHAnsi" w:eastAsiaTheme="majorEastAsia" w:hAnsiTheme="majorHAnsi" w:cstheme="majorBidi"/>
      <w:b/>
    </w:rPr>
  </w:style>
  <w:style w:type="paragraph" w:styleId="Heading3">
    <w:name w:val="heading 3"/>
    <w:basedOn w:val="Normal"/>
    <w:next w:val="Normal"/>
    <w:link w:val="Heading3Char"/>
    <w:uiPriority w:val="9"/>
    <w:semiHidden/>
    <w:unhideWhenUsed/>
    <w:qFormat/>
    <w:pPr>
      <w:keepNext/>
      <w:keepLines/>
      <w:outlineLvl w:val="2"/>
    </w:pPr>
    <w:rPr>
      <w:rFonts w:asciiTheme="majorHAnsi" w:eastAsiaTheme="majorEastAsia" w:hAnsiTheme="majorHAnsi" w:cstheme="majorBidi"/>
      <w:b/>
      <w:i/>
    </w:rPr>
  </w:style>
  <w:style w:type="paragraph" w:styleId="Heading4">
    <w:name w:val="heading 4"/>
    <w:basedOn w:val="Normal"/>
    <w:next w:val="Normal"/>
    <w:link w:val="Heading4Char"/>
    <w:uiPriority w:val="9"/>
    <w:semiHidden/>
    <w:unhideWhenUsed/>
    <w:qFormat/>
    <w:pPr>
      <w:keepNext/>
      <w:keepLines/>
      <w:outlineLvl w:val="3"/>
    </w:pPr>
    <w:rPr>
      <w:rFonts w:asciiTheme="majorHAnsi" w:eastAsiaTheme="majorEastAsia" w:hAnsiTheme="majorHAnsi" w:cstheme="majorBidi"/>
      <w:iCs/>
    </w:rPr>
  </w:style>
  <w:style w:type="paragraph" w:styleId="Heading5">
    <w:name w:val="heading 5"/>
    <w:basedOn w:val="Normal"/>
    <w:next w:val="Normal"/>
    <w:link w:val="Heading5Char"/>
    <w:uiPriority w:val="9"/>
    <w:semiHidden/>
    <w:unhideWhenUsed/>
    <w:qFormat/>
    <w:pPr>
      <w:keepNext/>
      <w:keepLines/>
      <w:outlineLvl w:val="4"/>
    </w:pPr>
    <w:rPr>
      <w:rFonts w:asciiTheme="majorHAnsi" w:eastAsiaTheme="majorEastAsia" w:hAnsiTheme="majorHAnsi" w:cstheme="majorBidi"/>
      <w:i/>
    </w:rPr>
  </w:style>
  <w:style w:type="paragraph" w:styleId="Heading6">
    <w:name w:val="heading 6"/>
    <w:basedOn w:val="Normal"/>
    <w:next w:val="Normal"/>
    <w:link w:val="Heading6Char"/>
    <w:uiPriority w:val="9"/>
    <w:semiHidden/>
    <w:unhideWhenUsed/>
    <w:qFormat/>
    <w:pPr>
      <w:keepNext/>
      <w:keepLines/>
      <w:outlineLvl w:val="5"/>
    </w:pPr>
    <w:rPr>
      <w:rFonts w:asciiTheme="majorHAnsi" w:eastAsiaTheme="majorEastAsia" w:hAnsiTheme="majorHAnsi" w:cstheme="majorBidi"/>
      <w:b/>
    </w:rPr>
  </w:style>
  <w:style w:type="paragraph" w:styleId="Heading7">
    <w:name w:val="heading 7"/>
    <w:basedOn w:val="Normal"/>
    <w:next w:val="Normal"/>
    <w:link w:val="Heading7Char"/>
    <w:uiPriority w:val="9"/>
    <w:semiHidden/>
    <w:unhideWhenUsed/>
    <w:qFormat/>
    <w:pPr>
      <w:keepNext/>
      <w:keepLines/>
      <w:outlineLvl w:val="6"/>
    </w:pPr>
    <w:rPr>
      <w:rFonts w:asciiTheme="majorHAnsi" w:eastAsiaTheme="majorEastAsia" w:hAnsiTheme="majorHAnsi" w:cstheme="majorBidi"/>
      <w:b/>
      <w:i/>
      <w:iCs/>
    </w:rPr>
  </w:style>
  <w:style w:type="paragraph" w:styleId="Heading8">
    <w:name w:val="heading 8"/>
    <w:basedOn w:val="Normal"/>
    <w:next w:val="Normal"/>
    <w:link w:val="Heading8Char"/>
    <w:uiPriority w:val="9"/>
    <w:semiHidden/>
    <w:unhideWhenUsed/>
    <w:qFormat/>
    <w:pPr>
      <w:keepNext/>
      <w:keepLines/>
      <w:outlineLvl w:val="7"/>
    </w:pPr>
    <w:rPr>
      <w:rFonts w:asciiTheme="majorHAnsi" w:eastAsiaTheme="majorEastAsia" w:hAnsiTheme="majorHAnsi" w:cstheme="majorBidi"/>
      <w:szCs w:val="21"/>
    </w:rPr>
  </w:style>
  <w:style w:type="paragraph" w:styleId="Heading9">
    <w:name w:val="heading 9"/>
    <w:basedOn w:val="Normal"/>
    <w:next w:val="Normal"/>
    <w:link w:val="Heading9Char"/>
    <w:uiPriority w:val="9"/>
    <w:semiHidden/>
    <w:unhideWhenUsed/>
    <w:qFormat/>
    <w:pPr>
      <w:keepNext/>
      <w:keepLines/>
      <w:outlineLvl w:val="8"/>
    </w:pPr>
    <w:rPr>
      <w:rFonts w:asciiTheme="majorHAnsi" w:eastAsiaTheme="majorEastAsia" w:hAnsiTheme="majorHAnsi" w:cstheme="majorBidi"/>
      <w:i/>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val="0"/>
      <w:bCs/>
      <w:i w:val="0"/>
      <w:iCs/>
      <w:color w:val="3A3A3A" w:themeColor="text2"/>
      <w:spacing w:val="5"/>
      <w:u w:val="single"/>
    </w:rPr>
  </w:style>
  <w:style w:type="character" w:styleId="IntenseReference">
    <w:name w:val="Intense Reference"/>
    <w:basedOn w:val="DefaultParagraphFont"/>
    <w:uiPriority w:val="32"/>
    <w:semiHidden/>
    <w:unhideWhenUsed/>
    <w:qFormat/>
    <w:rPr>
      <w:b/>
      <w:bCs/>
      <w:i/>
      <w:caps/>
      <w:smallCaps w:val="0"/>
      <w:color w:val="3A3A3A" w:themeColor="text2"/>
      <w:spacing w:val="5"/>
    </w:rPr>
  </w:style>
  <w:style w:type="character" w:customStyle="1" w:styleId="Heading1Char">
    <w:name w:val="Heading 1 Char"/>
    <w:basedOn w:val="DefaultParagraphFont"/>
    <w:link w:val="Heading1"/>
    <w:uiPriority w:val="9"/>
    <w:rPr>
      <w:rFonts w:asciiTheme="majorHAnsi" w:eastAsiaTheme="majorEastAsia" w:hAnsiTheme="majorHAnsi" w:cstheme="majorBidi"/>
      <w:b/>
      <w:caps/>
      <w:sz w:val="50"/>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rPr>
  </w:style>
  <w:style w:type="paragraph" w:styleId="Title">
    <w:name w:val="Title"/>
    <w:basedOn w:val="Normal"/>
    <w:link w:val="TitleChar"/>
    <w:uiPriority w:val="1"/>
    <w:qFormat/>
    <w:pPr>
      <w:contextualSpacing/>
    </w:pPr>
    <w:rPr>
      <w:rFonts w:asciiTheme="majorHAnsi" w:eastAsiaTheme="majorEastAsia" w:hAnsiTheme="majorHAnsi" w:cstheme="majorBidi"/>
      <w:b/>
      <w:caps/>
      <w:kern w:val="28"/>
      <w:sz w:val="94"/>
      <w:szCs w:val="56"/>
    </w:rPr>
  </w:style>
  <w:style w:type="character" w:customStyle="1" w:styleId="TitleChar">
    <w:name w:val="Title Char"/>
    <w:basedOn w:val="DefaultParagraphFont"/>
    <w:link w:val="Title"/>
    <w:uiPriority w:val="1"/>
    <w:rPr>
      <w:rFonts w:asciiTheme="majorHAnsi" w:eastAsiaTheme="majorEastAsia" w:hAnsiTheme="majorHAnsi" w:cstheme="majorBidi"/>
      <w:b/>
      <w:caps/>
      <w:kern w:val="28"/>
      <w:sz w:val="94"/>
      <w:szCs w:val="56"/>
    </w:rPr>
  </w:style>
  <w:style w:type="paragraph" w:styleId="Subtitle">
    <w:name w:val="Subtitle"/>
    <w:basedOn w:val="Normal"/>
    <w:link w:val="SubtitleChar"/>
    <w:uiPriority w:val="2"/>
    <w:qFormat/>
    <w:pPr>
      <w:numPr>
        <w:ilvl w:val="1"/>
      </w:numPr>
      <w:contextualSpacing/>
    </w:pPr>
    <w:rPr>
      <w:rFonts w:eastAsiaTheme="minorEastAsia"/>
      <w:i/>
      <w:sz w:val="48"/>
    </w:rPr>
  </w:style>
  <w:style w:type="character" w:customStyle="1" w:styleId="SubtitleChar">
    <w:name w:val="Subtitle Char"/>
    <w:basedOn w:val="DefaultParagraphFont"/>
    <w:link w:val="Subtitle"/>
    <w:uiPriority w:val="2"/>
    <w:rPr>
      <w:rFonts w:eastAsiaTheme="minorEastAsia"/>
      <w:i/>
      <w:sz w:val="48"/>
    </w:rPr>
  </w:style>
  <w:style w:type="paragraph" w:styleId="Date">
    <w:name w:val="Date"/>
    <w:basedOn w:val="Normal"/>
    <w:next w:val="Heading1"/>
    <w:link w:val="DateChar"/>
    <w:uiPriority w:val="3"/>
    <w:qFormat/>
    <w:pPr>
      <w:spacing w:before="480" w:after="60"/>
    </w:pPr>
    <w:rPr>
      <w:sz w:val="32"/>
    </w:rPr>
  </w:style>
  <w:style w:type="character" w:customStyle="1" w:styleId="DateChar">
    <w:name w:val="Date Char"/>
    <w:basedOn w:val="DefaultParagraphFont"/>
    <w:link w:val="Date"/>
    <w:uiPriority w:val="3"/>
    <w:rPr>
      <w:sz w:val="32"/>
    </w:rPr>
  </w:style>
  <w:style w:type="paragraph" w:styleId="Footer">
    <w:name w:val="footer"/>
    <w:basedOn w:val="Normal"/>
    <w:link w:val="FooterChar"/>
    <w:uiPriority w:val="99"/>
    <w:unhideWhenUsed/>
    <w:qFormat/>
    <w:rPr>
      <w:b/>
      <w:sz w:val="36"/>
    </w:rPr>
  </w:style>
  <w:style w:type="character" w:customStyle="1" w:styleId="FooterChar">
    <w:name w:val="Footer Char"/>
    <w:basedOn w:val="DefaultParagraphFont"/>
    <w:link w:val="Footer"/>
    <w:uiPriority w:val="99"/>
    <w:rPr>
      <w:b/>
      <w:sz w:val="36"/>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qFormat/>
  </w:style>
  <w:style w:type="character" w:customStyle="1" w:styleId="HeaderChar">
    <w:name w:val="Header Char"/>
    <w:basedOn w:val="DefaultParagraphFont"/>
    <w:link w:val="Header"/>
    <w:uiPriority w:val="99"/>
  </w:style>
  <w:style w:type="paragraph" w:styleId="Caption">
    <w:name w:val="caption"/>
    <w:basedOn w:val="Normal"/>
    <w:next w:val="Normal"/>
    <w:uiPriority w:val="35"/>
    <w:semiHidden/>
    <w:unhideWhenUsed/>
    <w:qFormat/>
    <w:pPr>
      <w:spacing w:after="200"/>
    </w:pPr>
    <w:rPr>
      <w:i/>
      <w:iCs/>
      <w:sz w:val="22"/>
      <w:szCs w:val="18"/>
    </w:rPr>
  </w:style>
  <w:style w:type="character" w:styleId="Emphasis">
    <w:name w:val="Emphasis"/>
    <w:basedOn w:val="DefaultParagraphFont"/>
    <w:uiPriority w:val="20"/>
    <w:semiHidden/>
    <w:unhideWhenUsed/>
    <w:qFormat/>
    <w:rPr>
      <w:i/>
      <w:iCs/>
      <w:caps/>
      <w:smallCaps w:val="0"/>
      <w:color w:val="3A3A3A" w:themeColor="text2"/>
    </w:rPr>
  </w:style>
  <w:style w:type="character" w:styleId="IntenseEmphasis">
    <w:name w:val="Intense Emphasis"/>
    <w:basedOn w:val="DefaultParagraphFont"/>
    <w:uiPriority w:val="21"/>
    <w:semiHidden/>
    <w:unhideWhenUsed/>
    <w:qFormat/>
    <w:rPr>
      <w:b/>
      <w:iCs/>
      <w:caps/>
      <w:smallCaps w:val="0"/>
      <w:color w:val="3A3A3A" w:themeColor="text2"/>
    </w:rPr>
  </w:style>
  <w:style w:type="paragraph" w:styleId="IntenseQuote">
    <w:name w:val="Intense Quote"/>
    <w:basedOn w:val="Normal"/>
    <w:next w:val="Normal"/>
    <w:link w:val="IntenseQuoteChar"/>
    <w:uiPriority w:val="30"/>
    <w:semiHidden/>
    <w:unhideWhenUsed/>
    <w:qFormat/>
    <w:pPr>
      <w:pBdr>
        <w:top w:val="single" w:sz="4" w:space="10" w:color="562241" w:themeColor="accent1"/>
        <w:bottom w:val="single" w:sz="4" w:space="10" w:color="562241" w:themeColor="accent1"/>
      </w:pBdr>
      <w:spacing w:before="360" w:after="360"/>
      <w:ind w:left="864" w:right="864"/>
      <w:jc w:val="center"/>
    </w:pPr>
    <w:rPr>
      <w:b/>
      <w:i/>
      <w:iCs/>
      <w:sz w:val="36"/>
    </w:rPr>
  </w:style>
  <w:style w:type="character" w:customStyle="1" w:styleId="IntenseQuoteChar">
    <w:name w:val="Intense Quote Char"/>
    <w:basedOn w:val="DefaultParagraphFont"/>
    <w:link w:val="IntenseQuote"/>
    <w:uiPriority w:val="30"/>
    <w:semiHidden/>
    <w:rPr>
      <w:b/>
      <w:i/>
      <w:iCs/>
      <w:sz w:val="36"/>
    </w:rPr>
  </w:style>
  <w:style w:type="character" w:styleId="PlaceholderText">
    <w:name w:val="Placeholder Text"/>
    <w:basedOn w:val="DefaultParagraphFont"/>
    <w:uiPriority w:val="99"/>
    <w:semiHidden/>
    <w:rPr>
      <w:color w:val="808080"/>
    </w:rPr>
  </w:style>
  <w:style w:type="paragraph" w:styleId="Quote">
    <w:name w:val="Quote"/>
    <w:basedOn w:val="Normal"/>
    <w:next w:val="Normal"/>
    <w:link w:val="QuoteChar"/>
    <w:uiPriority w:val="29"/>
    <w:semiHidden/>
    <w:unhideWhenUsed/>
    <w:qFormat/>
    <w:pPr>
      <w:spacing w:before="200"/>
      <w:ind w:left="864" w:right="864"/>
      <w:jc w:val="center"/>
    </w:pPr>
    <w:rPr>
      <w:iCs/>
      <w:sz w:val="36"/>
    </w:rPr>
  </w:style>
  <w:style w:type="character" w:customStyle="1" w:styleId="QuoteChar">
    <w:name w:val="Quote Char"/>
    <w:basedOn w:val="DefaultParagraphFont"/>
    <w:link w:val="Quote"/>
    <w:uiPriority w:val="29"/>
    <w:semiHidden/>
    <w:rPr>
      <w:iCs/>
      <w:sz w:val="36"/>
    </w:rPr>
  </w:style>
  <w:style w:type="character" w:styleId="Strong">
    <w:name w:val="Strong"/>
    <w:basedOn w:val="DefaultParagraphFont"/>
    <w:uiPriority w:val="22"/>
    <w:semiHidden/>
    <w:unhideWhenUsed/>
    <w:qFormat/>
    <w:rPr>
      <w:b/>
      <w:bCs/>
      <w:color w:val="3A3A3A" w:themeColor="text2"/>
    </w:rPr>
  </w:style>
  <w:style w:type="character" w:styleId="SubtleEmphasis">
    <w:name w:val="Subtle Emphasis"/>
    <w:basedOn w:val="DefaultParagraphFont"/>
    <w:uiPriority w:val="19"/>
    <w:semiHidden/>
    <w:unhideWhenUsed/>
    <w:qFormat/>
    <w:rPr>
      <w:i/>
      <w:iCs/>
      <w:color w:val="3A3A3A" w:themeColor="text2"/>
    </w:rPr>
  </w:style>
  <w:style w:type="character" w:styleId="SubtleReference">
    <w:name w:val="Subtle Reference"/>
    <w:basedOn w:val="DefaultParagraphFont"/>
    <w:uiPriority w:val="31"/>
    <w:semiHidden/>
    <w:unhideWhenUsed/>
    <w:qFormat/>
    <w:rPr>
      <w:i/>
      <w:caps/>
      <w:smallCaps w:val="0"/>
      <w:color w:val="3A3A3A" w:themeColor="text2"/>
    </w:rPr>
  </w:style>
  <w:style w:type="paragraph" w:styleId="TOCHeading">
    <w:name w:val="TOC Heading"/>
    <w:basedOn w:val="Heading1"/>
    <w:next w:val="Normal"/>
    <w:uiPriority w:val="39"/>
    <w:semiHidden/>
    <w:unhideWhenUsed/>
    <w:qFormat/>
    <w:pPr>
      <w:outlineLvl w:val="9"/>
    </w:p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i/>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Cs/>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sz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sz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sz w:val="24"/>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sz w:val="24"/>
      <w:szCs w:val="21"/>
    </w:rPr>
  </w:style>
  <w:style w:type="paragraph" w:styleId="ListParagraph">
    <w:name w:val="List Paragraph"/>
    <w:basedOn w:val="Normal"/>
    <w:uiPriority w:val="34"/>
    <w:qFormat/>
    <w:rsid w:val="008C3ECE"/>
    <w:pPr>
      <w:ind w:left="720"/>
      <w:contextualSpacing/>
    </w:pPr>
    <w:rPr>
      <w:rFonts w:eastAsiaTheme="minorEastAsia"/>
    </w:rPr>
  </w:style>
  <w:style w:type="character" w:styleId="CommentReference">
    <w:name w:val="annotation reference"/>
    <w:basedOn w:val="DefaultParagraphFont"/>
    <w:uiPriority w:val="99"/>
    <w:semiHidden/>
    <w:unhideWhenUsed/>
    <w:rsid w:val="00F43F2D"/>
    <w:rPr>
      <w:sz w:val="18"/>
      <w:szCs w:val="18"/>
    </w:rPr>
  </w:style>
  <w:style w:type="character" w:styleId="Hyperlink">
    <w:name w:val="Hyperlink"/>
    <w:basedOn w:val="DefaultParagraphFont"/>
    <w:uiPriority w:val="99"/>
    <w:unhideWhenUsed/>
    <w:rsid w:val="009303A2"/>
    <w:rPr>
      <w:color w:val="36A3B8" w:themeColor="hyperlink"/>
      <w:u w:val="single"/>
    </w:rPr>
  </w:style>
  <w:style w:type="character" w:styleId="FollowedHyperlink">
    <w:name w:val="FollowedHyperlink"/>
    <w:basedOn w:val="DefaultParagraphFont"/>
    <w:uiPriority w:val="99"/>
    <w:semiHidden/>
    <w:unhideWhenUsed/>
    <w:rsid w:val="00B46CA5"/>
    <w:rPr>
      <w:color w:val="805273" w:themeColor="followedHyperlink"/>
      <w:u w:val="single"/>
    </w:rPr>
  </w:style>
  <w:style w:type="character" w:styleId="UnresolvedMention">
    <w:name w:val="Unresolved Mention"/>
    <w:basedOn w:val="DefaultParagraphFont"/>
    <w:uiPriority w:val="99"/>
    <w:semiHidden/>
    <w:unhideWhenUsed/>
    <w:rsid w:val="007942C6"/>
    <w:rPr>
      <w:color w:val="808080"/>
      <w:shd w:val="clear" w:color="auto" w:fill="E6E6E6"/>
    </w:rPr>
  </w:style>
  <w:style w:type="paragraph" w:styleId="CommentText">
    <w:name w:val="annotation text"/>
    <w:basedOn w:val="Normal"/>
    <w:link w:val="CommentTextChar"/>
    <w:uiPriority w:val="99"/>
    <w:semiHidden/>
    <w:unhideWhenUsed/>
    <w:rsid w:val="00D77DDD"/>
    <w:rPr>
      <w:sz w:val="20"/>
      <w:szCs w:val="20"/>
    </w:rPr>
  </w:style>
  <w:style w:type="character" w:customStyle="1" w:styleId="CommentTextChar">
    <w:name w:val="Comment Text Char"/>
    <w:basedOn w:val="DefaultParagraphFont"/>
    <w:link w:val="CommentText"/>
    <w:uiPriority w:val="99"/>
    <w:semiHidden/>
    <w:rsid w:val="00D77DDD"/>
    <w:rPr>
      <w:rFonts w:ascii="Times New Roman" w:eastAsia="Times New Roman" w:hAnsi="Times New Roman" w:cs="Times New Roman"/>
      <w:color w:val="auto"/>
      <w:sz w:val="20"/>
      <w:szCs w:val="20"/>
      <w:lang w:eastAsia="en-US"/>
    </w:rPr>
  </w:style>
  <w:style w:type="paragraph" w:styleId="CommentSubject">
    <w:name w:val="annotation subject"/>
    <w:basedOn w:val="CommentText"/>
    <w:next w:val="CommentText"/>
    <w:link w:val="CommentSubjectChar"/>
    <w:uiPriority w:val="99"/>
    <w:semiHidden/>
    <w:unhideWhenUsed/>
    <w:rsid w:val="00D77DDD"/>
    <w:rPr>
      <w:b/>
      <w:bCs/>
    </w:rPr>
  </w:style>
  <w:style w:type="character" w:customStyle="1" w:styleId="CommentSubjectChar">
    <w:name w:val="Comment Subject Char"/>
    <w:basedOn w:val="CommentTextChar"/>
    <w:link w:val="CommentSubject"/>
    <w:uiPriority w:val="99"/>
    <w:semiHidden/>
    <w:rsid w:val="00D77DDD"/>
    <w:rPr>
      <w:rFonts w:ascii="Times New Roman" w:eastAsia="Times New Roman" w:hAnsi="Times New Roman" w:cs="Times New Roman"/>
      <w:b/>
      <w:bCs/>
      <w:color w:val="auto"/>
      <w:sz w:val="20"/>
      <w:szCs w:val="20"/>
      <w:lang w:eastAsia="en-US"/>
    </w:rPr>
  </w:style>
  <w:style w:type="paragraph" w:styleId="BalloonText">
    <w:name w:val="Balloon Text"/>
    <w:basedOn w:val="Normal"/>
    <w:link w:val="BalloonTextChar"/>
    <w:uiPriority w:val="99"/>
    <w:semiHidden/>
    <w:unhideWhenUsed/>
    <w:rsid w:val="00D77DDD"/>
    <w:rPr>
      <w:sz w:val="18"/>
      <w:szCs w:val="18"/>
    </w:rPr>
  </w:style>
  <w:style w:type="character" w:customStyle="1" w:styleId="BalloonTextChar">
    <w:name w:val="Balloon Text Char"/>
    <w:basedOn w:val="DefaultParagraphFont"/>
    <w:link w:val="BalloonText"/>
    <w:uiPriority w:val="99"/>
    <w:semiHidden/>
    <w:rsid w:val="00D77DDD"/>
    <w:rPr>
      <w:rFonts w:ascii="Times New Roman" w:eastAsia="Times New Roman" w:hAnsi="Times New Roman" w:cs="Times New Roman"/>
      <w:color w:val="auto"/>
      <w:sz w:val="18"/>
      <w:szCs w:val="18"/>
      <w:lang w:eastAsia="en-US"/>
    </w:rPr>
  </w:style>
  <w:style w:type="character" w:styleId="PageNumber">
    <w:name w:val="page number"/>
    <w:basedOn w:val="DefaultParagraphFont"/>
    <w:uiPriority w:val="99"/>
    <w:semiHidden/>
    <w:unhideWhenUsed/>
    <w:rsid w:val="004E1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283550">
      <w:bodyDiv w:val="1"/>
      <w:marLeft w:val="0"/>
      <w:marRight w:val="0"/>
      <w:marTop w:val="0"/>
      <w:marBottom w:val="0"/>
      <w:divBdr>
        <w:top w:val="none" w:sz="0" w:space="0" w:color="auto"/>
        <w:left w:val="none" w:sz="0" w:space="0" w:color="auto"/>
        <w:bottom w:val="none" w:sz="0" w:space="0" w:color="auto"/>
        <w:right w:val="none" w:sz="0" w:space="0" w:color="auto"/>
      </w:divBdr>
    </w:div>
    <w:div w:id="617372712">
      <w:bodyDiv w:val="1"/>
      <w:marLeft w:val="0"/>
      <w:marRight w:val="0"/>
      <w:marTop w:val="0"/>
      <w:marBottom w:val="0"/>
      <w:divBdr>
        <w:top w:val="none" w:sz="0" w:space="0" w:color="auto"/>
        <w:left w:val="none" w:sz="0" w:space="0" w:color="auto"/>
        <w:bottom w:val="none" w:sz="0" w:space="0" w:color="auto"/>
        <w:right w:val="none" w:sz="0" w:space="0" w:color="auto"/>
      </w:divBdr>
      <w:divsChild>
        <w:div w:id="429936907">
          <w:marLeft w:val="0"/>
          <w:marRight w:val="0"/>
          <w:marTop w:val="0"/>
          <w:marBottom w:val="0"/>
          <w:divBdr>
            <w:top w:val="none" w:sz="0" w:space="0" w:color="auto"/>
            <w:left w:val="none" w:sz="0" w:space="0" w:color="auto"/>
            <w:bottom w:val="none" w:sz="0" w:space="0" w:color="auto"/>
            <w:right w:val="none" w:sz="0" w:space="0" w:color="auto"/>
          </w:divBdr>
        </w:div>
        <w:div w:id="1150055177">
          <w:marLeft w:val="0"/>
          <w:marRight w:val="0"/>
          <w:marTop w:val="0"/>
          <w:marBottom w:val="0"/>
          <w:divBdr>
            <w:top w:val="none" w:sz="0" w:space="0" w:color="auto"/>
            <w:left w:val="none" w:sz="0" w:space="0" w:color="auto"/>
            <w:bottom w:val="none" w:sz="0" w:space="0" w:color="auto"/>
            <w:right w:val="none" w:sz="0" w:space="0" w:color="auto"/>
          </w:divBdr>
        </w:div>
        <w:div w:id="1175145196">
          <w:marLeft w:val="0"/>
          <w:marRight w:val="0"/>
          <w:marTop w:val="0"/>
          <w:marBottom w:val="0"/>
          <w:divBdr>
            <w:top w:val="none" w:sz="0" w:space="0" w:color="auto"/>
            <w:left w:val="none" w:sz="0" w:space="0" w:color="auto"/>
            <w:bottom w:val="none" w:sz="0" w:space="0" w:color="auto"/>
            <w:right w:val="none" w:sz="0" w:space="0" w:color="auto"/>
          </w:divBdr>
        </w:div>
        <w:div w:id="1846050610">
          <w:marLeft w:val="0"/>
          <w:marRight w:val="0"/>
          <w:marTop w:val="0"/>
          <w:marBottom w:val="0"/>
          <w:divBdr>
            <w:top w:val="none" w:sz="0" w:space="0" w:color="auto"/>
            <w:left w:val="none" w:sz="0" w:space="0" w:color="auto"/>
            <w:bottom w:val="none" w:sz="0" w:space="0" w:color="auto"/>
            <w:right w:val="none" w:sz="0" w:space="0" w:color="auto"/>
          </w:divBdr>
        </w:div>
        <w:div w:id="1070541040">
          <w:marLeft w:val="0"/>
          <w:marRight w:val="0"/>
          <w:marTop w:val="0"/>
          <w:marBottom w:val="0"/>
          <w:divBdr>
            <w:top w:val="none" w:sz="0" w:space="0" w:color="auto"/>
            <w:left w:val="none" w:sz="0" w:space="0" w:color="auto"/>
            <w:bottom w:val="none" w:sz="0" w:space="0" w:color="auto"/>
            <w:right w:val="none" w:sz="0" w:space="0" w:color="auto"/>
          </w:divBdr>
        </w:div>
        <w:div w:id="280502264">
          <w:marLeft w:val="0"/>
          <w:marRight w:val="0"/>
          <w:marTop w:val="0"/>
          <w:marBottom w:val="0"/>
          <w:divBdr>
            <w:top w:val="none" w:sz="0" w:space="0" w:color="auto"/>
            <w:left w:val="none" w:sz="0" w:space="0" w:color="auto"/>
            <w:bottom w:val="none" w:sz="0" w:space="0" w:color="auto"/>
            <w:right w:val="none" w:sz="0" w:space="0" w:color="auto"/>
          </w:divBdr>
        </w:div>
        <w:div w:id="268853407">
          <w:marLeft w:val="0"/>
          <w:marRight w:val="0"/>
          <w:marTop w:val="0"/>
          <w:marBottom w:val="0"/>
          <w:divBdr>
            <w:top w:val="none" w:sz="0" w:space="0" w:color="auto"/>
            <w:left w:val="none" w:sz="0" w:space="0" w:color="auto"/>
            <w:bottom w:val="none" w:sz="0" w:space="0" w:color="auto"/>
            <w:right w:val="none" w:sz="0" w:space="0" w:color="auto"/>
          </w:divBdr>
        </w:div>
        <w:div w:id="1459185123">
          <w:marLeft w:val="0"/>
          <w:marRight w:val="0"/>
          <w:marTop w:val="0"/>
          <w:marBottom w:val="0"/>
          <w:divBdr>
            <w:top w:val="none" w:sz="0" w:space="0" w:color="auto"/>
            <w:left w:val="none" w:sz="0" w:space="0" w:color="auto"/>
            <w:bottom w:val="none" w:sz="0" w:space="0" w:color="auto"/>
            <w:right w:val="none" w:sz="0" w:space="0" w:color="auto"/>
          </w:divBdr>
        </w:div>
        <w:div w:id="1780101766">
          <w:marLeft w:val="0"/>
          <w:marRight w:val="0"/>
          <w:marTop w:val="0"/>
          <w:marBottom w:val="0"/>
          <w:divBdr>
            <w:top w:val="none" w:sz="0" w:space="0" w:color="auto"/>
            <w:left w:val="none" w:sz="0" w:space="0" w:color="auto"/>
            <w:bottom w:val="none" w:sz="0" w:space="0" w:color="auto"/>
            <w:right w:val="none" w:sz="0" w:space="0" w:color="auto"/>
          </w:divBdr>
        </w:div>
        <w:div w:id="1703435324">
          <w:marLeft w:val="0"/>
          <w:marRight w:val="0"/>
          <w:marTop w:val="0"/>
          <w:marBottom w:val="0"/>
          <w:divBdr>
            <w:top w:val="none" w:sz="0" w:space="0" w:color="auto"/>
            <w:left w:val="none" w:sz="0" w:space="0" w:color="auto"/>
            <w:bottom w:val="none" w:sz="0" w:space="0" w:color="auto"/>
            <w:right w:val="none" w:sz="0" w:space="0" w:color="auto"/>
          </w:divBdr>
        </w:div>
        <w:div w:id="178814840">
          <w:marLeft w:val="0"/>
          <w:marRight w:val="0"/>
          <w:marTop w:val="0"/>
          <w:marBottom w:val="0"/>
          <w:divBdr>
            <w:top w:val="none" w:sz="0" w:space="0" w:color="auto"/>
            <w:left w:val="none" w:sz="0" w:space="0" w:color="auto"/>
            <w:bottom w:val="none" w:sz="0" w:space="0" w:color="auto"/>
            <w:right w:val="none" w:sz="0" w:space="0" w:color="auto"/>
          </w:divBdr>
        </w:div>
        <w:div w:id="1430812642">
          <w:marLeft w:val="0"/>
          <w:marRight w:val="0"/>
          <w:marTop w:val="0"/>
          <w:marBottom w:val="0"/>
          <w:divBdr>
            <w:top w:val="none" w:sz="0" w:space="0" w:color="auto"/>
            <w:left w:val="none" w:sz="0" w:space="0" w:color="auto"/>
            <w:bottom w:val="none" w:sz="0" w:space="0" w:color="auto"/>
            <w:right w:val="none" w:sz="0" w:space="0" w:color="auto"/>
          </w:divBdr>
        </w:div>
        <w:div w:id="1091198972">
          <w:marLeft w:val="0"/>
          <w:marRight w:val="0"/>
          <w:marTop w:val="0"/>
          <w:marBottom w:val="0"/>
          <w:divBdr>
            <w:top w:val="none" w:sz="0" w:space="0" w:color="auto"/>
            <w:left w:val="none" w:sz="0" w:space="0" w:color="auto"/>
            <w:bottom w:val="none" w:sz="0" w:space="0" w:color="auto"/>
            <w:right w:val="none" w:sz="0" w:space="0" w:color="auto"/>
          </w:divBdr>
        </w:div>
        <w:div w:id="1551644886">
          <w:marLeft w:val="0"/>
          <w:marRight w:val="0"/>
          <w:marTop w:val="0"/>
          <w:marBottom w:val="0"/>
          <w:divBdr>
            <w:top w:val="none" w:sz="0" w:space="0" w:color="auto"/>
            <w:left w:val="none" w:sz="0" w:space="0" w:color="auto"/>
            <w:bottom w:val="none" w:sz="0" w:space="0" w:color="auto"/>
            <w:right w:val="none" w:sz="0" w:space="0" w:color="auto"/>
          </w:divBdr>
        </w:div>
        <w:div w:id="255944762">
          <w:marLeft w:val="0"/>
          <w:marRight w:val="0"/>
          <w:marTop w:val="0"/>
          <w:marBottom w:val="0"/>
          <w:divBdr>
            <w:top w:val="none" w:sz="0" w:space="0" w:color="auto"/>
            <w:left w:val="none" w:sz="0" w:space="0" w:color="auto"/>
            <w:bottom w:val="none" w:sz="0" w:space="0" w:color="auto"/>
            <w:right w:val="none" w:sz="0" w:space="0" w:color="auto"/>
          </w:divBdr>
        </w:div>
        <w:div w:id="651178772">
          <w:marLeft w:val="0"/>
          <w:marRight w:val="0"/>
          <w:marTop w:val="0"/>
          <w:marBottom w:val="0"/>
          <w:divBdr>
            <w:top w:val="none" w:sz="0" w:space="0" w:color="auto"/>
            <w:left w:val="none" w:sz="0" w:space="0" w:color="auto"/>
            <w:bottom w:val="none" w:sz="0" w:space="0" w:color="auto"/>
            <w:right w:val="none" w:sz="0" w:space="0" w:color="auto"/>
          </w:divBdr>
        </w:div>
        <w:div w:id="224072412">
          <w:marLeft w:val="0"/>
          <w:marRight w:val="0"/>
          <w:marTop w:val="0"/>
          <w:marBottom w:val="0"/>
          <w:divBdr>
            <w:top w:val="none" w:sz="0" w:space="0" w:color="auto"/>
            <w:left w:val="none" w:sz="0" w:space="0" w:color="auto"/>
            <w:bottom w:val="none" w:sz="0" w:space="0" w:color="auto"/>
            <w:right w:val="none" w:sz="0" w:space="0" w:color="auto"/>
          </w:divBdr>
        </w:div>
        <w:div w:id="534586152">
          <w:marLeft w:val="0"/>
          <w:marRight w:val="0"/>
          <w:marTop w:val="0"/>
          <w:marBottom w:val="0"/>
          <w:divBdr>
            <w:top w:val="none" w:sz="0" w:space="0" w:color="auto"/>
            <w:left w:val="none" w:sz="0" w:space="0" w:color="auto"/>
            <w:bottom w:val="none" w:sz="0" w:space="0" w:color="auto"/>
            <w:right w:val="none" w:sz="0" w:space="0" w:color="auto"/>
          </w:divBdr>
        </w:div>
        <w:div w:id="1515876200">
          <w:marLeft w:val="0"/>
          <w:marRight w:val="0"/>
          <w:marTop w:val="0"/>
          <w:marBottom w:val="0"/>
          <w:divBdr>
            <w:top w:val="none" w:sz="0" w:space="0" w:color="auto"/>
            <w:left w:val="none" w:sz="0" w:space="0" w:color="auto"/>
            <w:bottom w:val="none" w:sz="0" w:space="0" w:color="auto"/>
            <w:right w:val="none" w:sz="0" w:space="0" w:color="auto"/>
          </w:divBdr>
        </w:div>
        <w:div w:id="437024719">
          <w:marLeft w:val="0"/>
          <w:marRight w:val="0"/>
          <w:marTop w:val="0"/>
          <w:marBottom w:val="0"/>
          <w:divBdr>
            <w:top w:val="none" w:sz="0" w:space="0" w:color="auto"/>
            <w:left w:val="none" w:sz="0" w:space="0" w:color="auto"/>
            <w:bottom w:val="none" w:sz="0" w:space="0" w:color="auto"/>
            <w:right w:val="none" w:sz="0" w:space="0" w:color="auto"/>
          </w:divBdr>
        </w:div>
        <w:div w:id="1939756364">
          <w:marLeft w:val="0"/>
          <w:marRight w:val="0"/>
          <w:marTop w:val="0"/>
          <w:marBottom w:val="0"/>
          <w:divBdr>
            <w:top w:val="none" w:sz="0" w:space="0" w:color="auto"/>
            <w:left w:val="none" w:sz="0" w:space="0" w:color="auto"/>
            <w:bottom w:val="none" w:sz="0" w:space="0" w:color="auto"/>
            <w:right w:val="none" w:sz="0" w:space="0" w:color="auto"/>
          </w:divBdr>
        </w:div>
        <w:div w:id="1821843102">
          <w:marLeft w:val="0"/>
          <w:marRight w:val="0"/>
          <w:marTop w:val="0"/>
          <w:marBottom w:val="0"/>
          <w:divBdr>
            <w:top w:val="none" w:sz="0" w:space="0" w:color="auto"/>
            <w:left w:val="none" w:sz="0" w:space="0" w:color="auto"/>
            <w:bottom w:val="none" w:sz="0" w:space="0" w:color="auto"/>
            <w:right w:val="none" w:sz="0" w:space="0" w:color="auto"/>
          </w:divBdr>
        </w:div>
        <w:div w:id="667754999">
          <w:marLeft w:val="0"/>
          <w:marRight w:val="0"/>
          <w:marTop w:val="0"/>
          <w:marBottom w:val="0"/>
          <w:divBdr>
            <w:top w:val="none" w:sz="0" w:space="0" w:color="auto"/>
            <w:left w:val="none" w:sz="0" w:space="0" w:color="auto"/>
            <w:bottom w:val="none" w:sz="0" w:space="0" w:color="auto"/>
            <w:right w:val="none" w:sz="0" w:space="0" w:color="auto"/>
          </w:divBdr>
        </w:div>
        <w:div w:id="570578187">
          <w:marLeft w:val="0"/>
          <w:marRight w:val="0"/>
          <w:marTop w:val="0"/>
          <w:marBottom w:val="0"/>
          <w:divBdr>
            <w:top w:val="none" w:sz="0" w:space="0" w:color="auto"/>
            <w:left w:val="none" w:sz="0" w:space="0" w:color="auto"/>
            <w:bottom w:val="none" w:sz="0" w:space="0" w:color="auto"/>
            <w:right w:val="none" w:sz="0" w:space="0" w:color="auto"/>
          </w:divBdr>
        </w:div>
        <w:div w:id="416513274">
          <w:marLeft w:val="0"/>
          <w:marRight w:val="0"/>
          <w:marTop w:val="0"/>
          <w:marBottom w:val="0"/>
          <w:divBdr>
            <w:top w:val="none" w:sz="0" w:space="0" w:color="auto"/>
            <w:left w:val="none" w:sz="0" w:space="0" w:color="auto"/>
            <w:bottom w:val="none" w:sz="0" w:space="0" w:color="auto"/>
            <w:right w:val="none" w:sz="0" w:space="0" w:color="auto"/>
          </w:divBdr>
        </w:div>
      </w:divsChild>
    </w:div>
    <w:div w:id="1023823568">
      <w:bodyDiv w:val="1"/>
      <w:marLeft w:val="0"/>
      <w:marRight w:val="0"/>
      <w:marTop w:val="0"/>
      <w:marBottom w:val="0"/>
      <w:divBdr>
        <w:top w:val="none" w:sz="0" w:space="0" w:color="auto"/>
        <w:left w:val="none" w:sz="0" w:space="0" w:color="auto"/>
        <w:bottom w:val="none" w:sz="0" w:space="0" w:color="auto"/>
        <w:right w:val="none" w:sz="0" w:space="0" w:color="auto"/>
      </w:divBdr>
    </w:div>
    <w:div w:id="1025136852">
      <w:bodyDiv w:val="1"/>
      <w:marLeft w:val="0"/>
      <w:marRight w:val="0"/>
      <w:marTop w:val="0"/>
      <w:marBottom w:val="0"/>
      <w:divBdr>
        <w:top w:val="none" w:sz="0" w:space="0" w:color="auto"/>
        <w:left w:val="none" w:sz="0" w:space="0" w:color="auto"/>
        <w:bottom w:val="none" w:sz="0" w:space="0" w:color="auto"/>
        <w:right w:val="none" w:sz="0" w:space="0" w:color="auto"/>
      </w:divBdr>
      <w:divsChild>
        <w:div w:id="1443187212">
          <w:marLeft w:val="0"/>
          <w:marRight w:val="0"/>
          <w:marTop w:val="0"/>
          <w:marBottom w:val="0"/>
          <w:divBdr>
            <w:top w:val="none" w:sz="0" w:space="0" w:color="auto"/>
            <w:left w:val="none" w:sz="0" w:space="0" w:color="auto"/>
            <w:bottom w:val="none" w:sz="0" w:space="0" w:color="auto"/>
            <w:right w:val="none" w:sz="0" w:space="0" w:color="auto"/>
          </w:divBdr>
        </w:div>
        <w:div w:id="1523015580">
          <w:marLeft w:val="0"/>
          <w:marRight w:val="0"/>
          <w:marTop w:val="0"/>
          <w:marBottom w:val="0"/>
          <w:divBdr>
            <w:top w:val="none" w:sz="0" w:space="0" w:color="auto"/>
            <w:left w:val="none" w:sz="0" w:space="0" w:color="auto"/>
            <w:bottom w:val="none" w:sz="0" w:space="0" w:color="auto"/>
            <w:right w:val="none" w:sz="0" w:space="0" w:color="auto"/>
          </w:divBdr>
        </w:div>
        <w:div w:id="104925570">
          <w:marLeft w:val="0"/>
          <w:marRight w:val="0"/>
          <w:marTop w:val="0"/>
          <w:marBottom w:val="0"/>
          <w:divBdr>
            <w:top w:val="none" w:sz="0" w:space="0" w:color="auto"/>
            <w:left w:val="none" w:sz="0" w:space="0" w:color="auto"/>
            <w:bottom w:val="none" w:sz="0" w:space="0" w:color="auto"/>
            <w:right w:val="none" w:sz="0" w:space="0" w:color="auto"/>
          </w:divBdr>
        </w:div>
        <w:div w:id="1380742020">
          <w:marLeft w:val="0"/>
          <w:marRight w:val="0"/>
          <w:marTop w:val="0"/>
          <w:marBottom w:val="0"/>
          <w:divBdr>
            <w:top w:val="none" w:sz="0" w:space="0" w:color="auto"/>
            <w:left w:val="none" w:sz="0" w:space="0" w:color="auto"/>
            <w:bottom w:val="none" w:sz="0" w:space="0" w:color="auto"/>
            <w:right w:val="none" w:sz="0" w:space="0" w:color="auto"/>
          </w:divBdr>
        </w:div>
      </w:divsChild>
    </w:div>
    <w:div w:id="1231769213">
      <w:bodyDiv w:val="1"/>
      <w:marLeft w:val="0"/>
      <w:marRight w:val="0"/>
      <w:marTop w:val="0"/>
      <w:marBottom w:val="0"/>
      <w:divBdr>
        <w:top w:val="none" w:sz="0" w:space="0" w:color="auto"/>
        <w:left w:val="none" w:sz="0" w:space="0" w:color="auto"/>
        <w:bottom w:val="none" w:sz="0" w:space="0" w:color="auto"/>
        <w:right w:val="none" w:sz="0" w:space="0" w:color="auto"/>
      </w:divBdr>
    </w:div>
    <w:div w:id="1430007068">
      <w:bodyDiv w:val="1"/>
      <w:marLeft w:val="0"/>
      <w:marRight w:val="0"/>
      <w:marTop w:val="0"/>
      <w:marBottom w:val="0"/>
      <w:divBdr>
        <w:top w:val="none" w:sz="0" w:space="0" w:color="auto"/>
        <w:left w:val="none" w:sz="0" w:space="0" w:color="auto"/>
        <w:bottom w:val="none" w:sz="0" w:space="0" w:color="auto"/>
        <w:right w:val="none" w:sz="0" w:space="0" w:color="auto"/>
      </w:divBdr>
    </w:div>
    <w:div w:id="1476336076">
      <w:bodyDiv w:val="1"/>
      <w:marLeft w:val="0"/>
      <w:marRight w:val="0"/>
      <w:marTop w:val="0"/>
      <w:marBottom w:val="0"/>
      <w:divBdr>
        <w:top w:val="none" w:sz="0" w:space="0" w:color="auto"/>
        <w:left w:val="none" w:sz="0" w:space="0" w:color="auto"/>
        <w:bottom w:val="none" w:sz="0" w:space="0" w:color="auto"/>
        <w:right w:val="none" w:sz="0" w:space="0" w:color="auto"/>
      </w:divBdr>
      <w:divsChild>
        <w:div w:id="1592350546">
          <w:marLeft w:val="0"/>
          <w:marRight w:val="0"/>
          <w:marTop w:val="0"/>
          <w:marBottom w:val="0"/>
          <w:divBdr>
            <w:top w:val="none" w:sz="0" w:space="0" w:color="auto"/>
            <w:left w:val="none" w:sz="0" w:space="0" w:color="auto"/>
            <w:bottom w:val="none" w:sz="0" w:space="0" w:color="auto"/>
            <w:right w:val="none" w:sz="0" w:space="0" w:color="auto"/>
          </w:divBdr>
        </w:div>
        <w:div w:id="2019650943">
          <w:marLeft w:val="0"/>
          <w:marRight w:val="0"/>
          <w:marTop w:val="0"/>
          <w:marBottom w:val="0"/>
          <w:divBdr>
            <w:top w:val="none" w:sz="0" w:space="0" w:color="auto"/>
            <w:left w:val="none" w:sz="0" w:space="0" w:color="auto"/>
            <w:bottom w:val="none" w:sz="0" w:space="0" w:color="auto"/>
            <w:right w:val="none" w:sz="0" w:space="0" w:color="auto"/>
          </w:divBdr>
        </w:div>
        <w:div w:id="961502124">
          <w:marLeft w:val="0"/>
          <w:marRight w:val="0"/>
          <w:marTop w:val="0"/>
          <w:marBottom w:val="0"/>
          <w:divBdr>
            <w:top w:val="none" w:sz="0" w:space="0" w:color="auto"/>
            <w:left w:val="none" w:sz="0" w:space="0" w:color="auto"/>
            <w:bottom w:val="none" w:sz="0" w:space="0" w:color="auto"/>
            <w:right w:val="none" w:sz="0" w:space="0" w:color="auto"/>
          </w:divBdr>
        </w:div>
        <w:div w:id="1753310604">
          <w:marLeft w:val="0"/>
          <w:marRight w:val="0"/>
          <w:marTop w:val="0"/>
          <w:marBottom w:val="0"/>
          <w:divBdr>
            <w:top w:val="none" w:sz="0" w:space="0" w:color="auto"/>
            <w:left w:val="none" w:sz="0" w:space="0" w:color="auto"/>
            <w:bottom w:val="none" w:sz="0" w:space="0" w:color="auto"/>
            <w:right w:val="none" w:sz="0" w:space="0" w:color="auto"/>
          </w:divBdr>
        </w:div>
        <w:div w:id="1081021314">
          <w:marLeft w:val="0"/>
          <w:marRight w:val="0"/>
          <w:marTop w:val="0"/>
          <w:marBottom w:val="0"/>
          <w:divBdr>
            <w:top w:val="none" w:sz="0" w:space="0" w:color="auto"/>
            <w:left w:val="none" w:sz="0" w:space="0" w:color="auto"/>
            <w:bottom w:val="none" w:sz="0" w:space="0" w:color="auto"/>
            <w:right w:val="none" w:sz="0" w:space="0" w:color="auto"/>
          </w:divBdr>
        </w:div>
        <w:div w:id="1903785546">
          <w:marLeft w:val="0"/>
          <w:marRight w:val="0"/>
          <w:marTop w:val="0"/>
          <w:marBottom w:val="0"/>
          <w:divBdr>
            <w:top w:val="none" w:sz="0" w:space="0" w:color="auto"/>
            <w:left w:val="none" w:sz="0" w:space="0" w:color="auto"/>
            <w:bottom w:val="none" w:sz="0" w:space="0" w:color="auto"/>
            <w:right w:val="none" w:sz="0" w:space="0" w:color="auto"/>
          </w:divBdr>
        </w:div>
        <w:div w:id="719981429">
          <w:marLeft w:val="0"/>
          <w:marRight w:val="0"/>
          <w:marTop w:val="0"/>
          <w:marBottom w:val="0"/>
          <w:divBdr>
            <w:top w:val="none" w:sz="0" w:space="0" w:color="auto"/>
            <w:left w:val="none" w:sz="0" w:space="0" w:color="auto"/>
            <w:bottom w:val="none" w:sz="0" w:space="0" w:color="auto"/>
            <w:right w:val="none" w:sz="0" w:space="0" w:color="auto"/>
          </w:divBdr>
        </w:div>
        <w:div w:id="316422376">
          <w:marLeft w:val="0"/>
          <w:marRight w:val="0"/>
          <w:marTop w:val="0"/>
          <w:marBottom w:val="0"/>
          <w:divBdr>
            <w:top w:val="none" w:sz="0" w:space="0" w:color="auto"/>
            <w:left w:val="none" w:sz="0" w:space="0" w:color="auto"/>
            <w:bottom w:val="none" w:sz="0" w:space="0" w:color="auto"/>
            <w:right w:val="none" w:sz="0" w:space="0" w:color="auto"/>
          </w:divBdr>
        </w:div>
        <w:div w:id="1108692804">
          <w:marLeft w:val="0"/>
          <w:marRight w:val="0"/>
          <w:marTop w:val="0"/>
          <w:marBottom w:val="0"/>
          <w:divBdr>
            <w:top w:val="none" w:sz="0" w:space="0" w:color="auto"/>
            <w:left w:val="none" w:sz="0" w:space="0" w:color="auto"/>
            <w:bottom w:val="none" w:sz="0" w:space="0" w:color="auto"/>
            <w:right w:val="none" w:sz="0" w:space="0" w:color="auto"/>
          </w:divBdr>
        </w:div>
        <w:div w:id="218830296">
          <w:marLeft w:val="0"/>
          <w:marRight w:val="0"/>
          <w:marTop w:val="0"/>
          <w:marBottom w:val="0"/>
          <w:divBdr>
            <w:top w:val="none" w:sz="0" w:space="0" w:color="auto"/>
            <w:left w:val="none" w:sz="0" w:space="0" w:color="auto"/>
            <w:bottom w:val="none" w:sz="0" w:space="0" w:color="auto"/>
            <w:right w:val="none" w:sz="0" w:space="0" w:color="auto"/>
          </w:divBdr>
        </w:div>
        <w:div w:id="474762054">
          <w:marLeft w:val="0"/>
          <w:marRight w:val="0"/>
          <w:marTop w:val="0"/>
          <w:marBottom w:val="0"/>
          <w:divBdr>
            <w:top w:val="none" w:sz="0" w:space="0" w:color="auto"/>
            <w:left w:val="none" w:sz="0" w:space="0" w:color="auto"/>
            <w:bottom w:val="none" w:sz="0" w:space="0" w:color="auto"/>
            <w:right w:val="none" w:sz="0" w:space="0" w:color="auto"/>
          </w:divBdr>
        </w:div>
        <w:div w:id="1430740545">
          <w:marLeft w:val="0"/>
          <w:marRight w:val="0"/>
          <w:marTop w:val="0"/>
          <w:marBottom w:val="0"/>
          <w:divBdr>
            <w:top w:val="none" w:sz="0" w:space="0" w:color="auto"/>
            <w:left w:val="none" w:sz="0" w:space="0" w:color="auto"/>
            <w:bottom w:val="none" w:sz="0" w:space="0" w:color="auto"/>
            <w:right w:val="none" w:sz="0" w:space="0" w:color="auto"/>
          </w:divBdr>
        </w:div>
        <w:div w:id="68575355">
          <w:marLeft w:val="0"/>
          <w:marRight w:val="0"/>
          <w:marTop w:val="0"/>
          <w:marBottom w:val="0"/>
          <w:divBdr>
            <w:top w:val="none" w:sz="0" w:space="0" w:color="auto"/>
            <w:left w:val="none" w:sz="0" w:space="0" w:color="auto"/>
            <w:bottom w:val="none" w:sz="0" w:space="0" w:color="auto"/>
            <w:right w:val="none" w:sz="0" w:space="0" w:color="auto"/>
          </w:divBdr>
        </w:div>
        <w:div w:id="1974479753">
          <w:marLeft w:val="0"/>
          <w:marRight w:val="0"/>
          <w:marTop w:val="0"/>
          <w:marBottom w:val="0"/>
          <w:divBdr>
            <w:top w:val="none" w:sz="0" w:space="0" w:color="auto"/>
            <w:left w:val="none" w:sz="0" w:space="0" w:color="auto"/>
            <w:bottom w:val="none" w:sz="0" w:space="0" w:color="auto"/>
            <w:right w:val="none" w:sz="0" w:space="0" w:color="auto"/>
          </w:divBdr>
        </w:div>
        <w:div w:id="1299259608">
          <w:marLeft w:val="0"/>
          <w:marRight w:val="0"/>
          <w:marTop w:val="0"/>
          <w:marBottom w:val="0"/>
          <w:divBdr>
            <w:top w:val="none" w:sz="0" w:space="0" w:color="auto"/>
            <w:left w:val="none" w:sz="0" w:space="0" w:color="auto"/>
            <w:bottom w:val="none" w:sz="0" w:space="0" w:color="auto"/>
            <w:right w:val="none" w:sz="0" w:space="0" w:color="auto"/>
          </w:divBdr>
        </w:div>
        <w:div w:id="66924110">
          <w:marLeft w:val="0"/>
          <w:marRight w:val="0"/>
          <w:marTop w:val="0"/>
          <w:marBottom w:val="0"/>
          <w:divBdr>
            <w:top w:val="none" w:sz="0" w:space="0" w:color="auto"/>
            <w:left w:val="none" w:sz="0" w:space="0" w:color="auto"/>
            <w:bottom w:val="none" w:sz="0" w:space="0" w:color="auto"/>
            <w:right w:val="none" w:sz="0" w:space="0" w:color="auto"/>
          </w:divBdr>
        </w:div>
        <w:div w:id="167253688">
          <w:marLeft w:val="0"/>
          <w:marRight w:val="0"/>
          <w:marTop w:val="0"/>
          <w:marBottom w:val="0"/>
          <w:divBdr>
            <w:top w:val="none" w:sz="0" w:space="0" w:color="auto"/>
            <w:left w:val="none" w:sz="0" w:space="0" w:color="auto"/>
            <w:bottom w:val="none" w:sz="0" w:space="0" w:color="auto"/>
            <w:right w:val="none" w:sz="0" w:space="0" w:color="auto"/>
          </w:divBdr>
        </w:div>
        <w:div w:id="437484405">
          <w:marLeft w:val="0"/>
          <w:marRight w:val="0"/>
          <w:marTop w:val="0"/>
          <w:marBottom w:val="0"/>
          <w:divBdr>
            <w:top w:val="none" w:sz="0" w:space="0" w:color="auto"/>
            <w:left w:val="none" w:sz="0" w:space="0" w:color="auto"/>
            <w:bottom w:val="none" w:sz="0" w:space="0" w:color="auto"/>
            <w:right w:val="none" w:sz="0" w:space="0" w:color="auto"/>
          </w:divBdr>
        </w:div>
        <w:div w:id="1955166921">
          <w:marLeft w:val="0"/>
          <w:marRight w:val="0"/>
          <w:marTop w:val="0"/>
          <w:marBottom w:val="0"/>
          <w:divBdr>
            <w:top w:val="none" w:sz="0" w:space="0" w:color="auto"/>
            <w:left w:val="none" w:sz="0" w:space="0" w:color="auto"/>
            <w:bottom w:val="none" w:sz="0" w:space="0" w:color="auto"/>
            <w:right w:val="none" w:sz="0" w:space="0" w:color="auto"/>
          </w:divBdr>
        </w:div>
        <w:div w:id="744301414">
          <w:marLeft w:val="0"/>
          <w:marRight w:val="0"/>
          <w:marTop w:val="0"/>
          <w:marBottom w:val="0"/>
          <w:divBdr>
            <w:top w:val="none" w:sz="0" w:space="0" w:color="auto"/>
            <w:left w:val="none" w:sz="0" w:space="0" w:color="auto"/>
            <w:bottom w:val="none" w:sz="0" w:space="0" w:color="auto"/>
            <w:right w:val="none" w:sz="0" w:space="0" w:color="auto"/>
          </w:divBdr>
        </w:div>
        <w:div w:id="148982847">
          <w:marLeft w:val="0"/>
          <w:marRight w:val="0"/>
          <w:marTop w:val="0"/>
          <w:marBottom w:val="0"/>
          <w:divBdr>
            <w:top w:val="none" w:sz="0" w:space="0" w:color="auto"/>
            <w:left w:val="none" w:sz="0" w:space="0" w:color="auto"/>
            <w:bottom w:val="none" w:sz="0" w:space="0" w:color="auto"/>
            <w:right w:val="none" w:sz="0" w:space="0" w:color="auto"/>
          </w:divBdr>
        </w:div>
        <w:div w:id="957445114">
          <w:marLeft w:val="0"/>
          <w:marRight w:val="0"/>
          <w:marTop w:val="0"/>
          <w:marBottom w:val="0"/>
          <w:divBdr>
            <w:top w:val="none" w:sz="0" w:space="0" w:color="auto"/>
            <w:left w:val="none" w:sz="0" w:space="0" w:color="auto"/>
            <w:bottom w:val="none" w:sz="0" w:space="0" w:color="auto"/>
            <w:right w:val="none" w:sz="0" w:space="0" w:color="auto"/>
          </w:divBdr>
        </w:div>
        <w:div w:id="1445877744">
          <w:marLeft w:val="0"/>
          <w:marRight w:val="0"/>
          <w:marTop w:val="0"/>
          <w:marBottom w:val="0"/>
          <w:divBdr>
            <w:top w:val="none" w:sz="0" w:space="0" w:color="auto"/>
            <w:left w:val="none" w:sz="0" w:space="0" w:color="auto"/>
            <w:bottom w:val="none" w:sz="0" w:space="0" w:color="auto"/>
            <w:right w:val="none" w:sz="0" w:space="0" w:color="auto"/>
          </w:divBdr>
        </w:div>
        <w:div w:id="933706106">
          <w:marLeft w:val="0"/>
          <w:marRight w:val="0"/>
          <w:marTop w:val="0"/>
          <w:marBottom w:val="0"/>
          <w:divBdr>
            <w:top w:val="none" w:sz="0" w:space="0" w:color="auto"/>
            <w:left w:val="none" w:sz="0" w:space="0" w:color="auto"/>
            <w:bottom w:val="none" w:sz="0" w:space="0" w:color="auto"/>
            <w:right w:val="none" w:sz="0" w:space="0" w:color="auto"/>
          </w:divBdr>
        </w:div>
        <w:div w:id="370610846">
          <w:marLeft w:val="0"/>
          <w:marRight w:val="0"/>
          <w:marTop w:val="0"/>
          <w:marBottom w:val="0"/>
          <w:divBdr>
            <w:top w:val="none" w:sz="0" w:space="0" w:color="auto"/>
            <w:left w:val="none" w:sz="0" w:space="0" w:color="auto"/>
            <w:bottom w:val="none" w:sz="0" w:space="0" w:color="auto"/>
            <w:right w:val="none" w:sz="0" w:space="0" w:color="auto"/>
          </w:divBdr>
        </w:div>
      </w:divsChild>
    </w:div>
    <w:div w:id="1804234296">
      <w:bodyDiv w:val="1"/>
      <w:marLeft w:val="0"/>
      <w:marRight w:val="0"/>
      <w:marTop w:val="0"/>
      <w:marBottom w:val="0"/>
      <w:divBdr>
        <w:top w:val="none" w:sz="0" w:space="0" w:color="auto"/>
        <w:left w:val="none" w:sz="0" w:space="0" w:color="auto"/>
        <w:bottom w:val="none" w:sz="0" w:space="0" w:color="auto"/>
        <w:right w:val="none" w:sz="0" w:space="0" w:color="auto"/>
      </w:divBdr>
    </w:div>
    <w:div w:id="1820884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ermanhistorydocs.ghi-dc.org/sub_document.cfm?document_id=1871" TargetMode="External"/><Relationship Id="rId21" Type="http://schemas.openxmlformats.org/officeDocument/2006/relationships/hyperlink" Target="http://germanhistorydocs.ghi-dc.org/sub_document.cfm?document_id=595" TargetMode="External"/><Relationship Id="rId42" Type="http://schemas.openxmlformats.org/officeDocument/2006/relationships/hyperlink" Target="https://www.theguardian.com/news/2017/nov/10/how-colonial-violence-came-home-the-ugly-truth-of-the-first-world-war" TargetMode="External"/><Relationship Id="rId47" Type="http://schemas.openxmlformats.org/officeDocument/2006/relationships/hyperlink" Target="https://findit.library.gwu.edu/item/17378623" TargetMode="External"/><Relationship Id="rId63" Type="http://schemas.openxmlformats.org/officeDocument/2006/relationships/hyperlink" Target="http://www.gwu.edu/~ntegrity/code.html" TargetMode="External"/><Relationship Id="rId68" Type="http://schemas.openxmlformats.org/officeDocument/2006/relationships/fontTable" Target="fontTable.xml"/><Relationship Id="rId7" Type="http://schemas.openxmlformats.org/officeDocument/2006/relationships/hyperlink" Target="mailto:knwhite@gwu.edu" TargetMode="External"/><Relationship Id="rId2" Type="http://schemas.openxmlformats.org/officeDocument/2006/relationships/styles" Target="styles.xml"/><Relationship Id="rId16" Type="http://schemas.openxmlformats.org/officeDocument/2006/relationships/hyperlink" Target="http://jan.ucc.nau.edu/~sj6/DuaraHistoricizingNational.pdf" TargetMode="External"/><Relationship Id="rId29" Type="http://schemas.openxmlformats.org/officeDocument/2006/relationships/hyperlink" Target="https://www.dw.com/en/inside-the-battery-cage-prostitution-in-germany/a-44350106" TargetMode="External"/><Relationship Id="rId11" Type="http://schemas.openxmlformats.org/officeDocument/2006/relationships/image" Target="media/image2.jpg"/><Relationship Id="rId24" Type="http://schemas.openxmlformats.org/officeDocument/2006/relationships/hyperlink" Target="http://germanhistorydocs.ghi-dc.org/sub_document.cfm?document_id=1867" TargetMode="External"/><Relationship Id="rId32" Type="http://schemas.openxmlformats.org/officeDocument/2006/relationships/hyperlink" Target="http://germanhistorydocs.ghi-dc.org/sub_document.cfm?document_id=934&amp;language=english" TargetMode="External"/><Relationship Id="rId37" Type="http://schemas.openxmlformats.org/officeDocument/2006/relationships/hyperlink" Target="http://germanhistorydocs.ghi-dc.org/sub_document.cfm?document_id=3826" TargetMode="External"/><Relationship Id="rId40" Type="http://schemas.openxmlformats.org/officeDocument/2006/relationships/hyperlink" Target="http://germanhistorydocs.ghi-dc.org/sub_document.cfm?document_id=3934" TargetMode="External"/><Relationship Id="rId45" Type="http://schemas.openxmlformats.org/officeDocument/2006/relationships/hyperlink" Target="http://germanhistorydocs.ghi-dc.org/sub_document.cfm?document_id=1523" TargetMode="External"/><Relationship Id="rId53" Type="http://schemas.openxmlformats.org/officeDocument/2006/relationships/hyperlink" Target="http://germanhistorydocs.ghi-dc.org/sub_document.cfm?document_id=4548" TargetMode="External"/><Relationship Id="rId58" Type="http://schemas.openxmlformats.org/officeDocument/2006/relationships/hyperlink" Target="https://www.npr.org/2017/09/22/552803416/the-limits-of-free-speech-in-germany" TargetMode="External"/><Relationship Id="rId66" Type="http://schemas.openxmlformats.org/officeDocument/2006/relationships/hyperlink" Target="http://www.gwu.edu/~ntegrity/code.html" TargetMode="External"/><Relationship Id="rId5" Type="http://schemas.openxmlformats.org/officeDocument/2006/relationships/footnotes" Target="footnotes.xml"/><Relationship Id="rId61" Type="http://schemas.openxmlformats.org/officeDocument/2006/relationships/hyperlink" Target="https://www.theguardian.com/world/2018/jan/05/tough-new-german-law-puts-tech-firms-and-free-speech-in-spotlight" TargetMode="External"/><Relationship Id="rId19" Type="http://schemas.openxmlformats.org/officeDocument/2006/relationships/hyperlink" Target="http://germanhistorydocs.ghi-dc.org/sub_document.cfm?document_id=593" TargetMode="External"/><Relationship Id="rId14" Type="http://schemas.openxmlformats.org/officeDocument/2006/relationships/hyperlink" Target="https://sourcebooks.fordham.edu/mod/1784herder-mankind.asp" TargetMode="External"/><Relationship Id="rId22" Type="http://schemas.openxmlformats.org/officeDocument/2006/relationships/hyperlink" Target="http://germanhistorydocs.ghi-dc.org/docpage.cfm?docpage_id=2777" TargetMode="External"/><Relationship Id="rId27" Type="http://schemas.openxmlformats.org/officeDocument/2006/relationships/hyperlink" Target="https://www.ghi-dc.org/fileadmin/user_upload/GHI_Washington/Publications/Bulletin37/6hull.pdf" TargetMode="External"/><Relationship Id="rId30" Type="http://schemas.openxmlformats.org/officeDocument/2006/relationships/hyperlink" Target="http://germanhistorydocs.ghi-dc.org/sub_document.cfm?document_id=706" TargetMode="External"/><Relationship Id="rId35" Type="http://schemas.openxmlformats.org/officeDocument/2006/relationships/hyperlink" Target="https://www.marxists.org/archive/luxemburg/1918/11/25.htm" TargetMode="External"/><Relationship Id="rId43" Type="http://schemas.openxmlformats.org/officeDocument/2006/relationships/hyperlink" Target="http://germanhistorydocs.ghi-dc.org/sub_document.cfm?document_id=3889" TargetMode="External"/><Relationship Id="rId48" Type="http://schemas.openxmlformats.org/officeDocument/2006/relationships/hyperlink" Target="http://germanhistorydocs.ghi-dc.org/sub_document.cfm?document_id=1532" TargetMode="External"/><Relationship Id="rId56" Type="http://schemas.openxmlformats.org/officeDocument/2006/relationships/hyperlink" Target="https://www.auswaertiges-amt.de/en/aamt/politiscal-archive/-/215214" TargetMode="External"/><Relationship Id="rId64" Type="http://schemas.openxmlformats.org/officeDocument/2006/relationships/hyperlink" Target="https://disabilitysupport.gwu.edu/" TargetMode="External"/><Relationship Id="rId69" Type="http://schemas.openxmlformats.org/officeDocument/2006/relationships/theme" Target="theme/theme1.xml"/><Relationship Id="rId8" Type="http://schemas.openxmlformats.org/officeDocument/2006/relationships/hyperlink" Target="mailto:knwhite@gwu.edu" TargetMode="External"/><Relationship Id="rId51" Type="http://schemas.openxmlformats.org/officeDocument/2006/relationships/hyperlink" Target="http://germanhistorydocs.ghi-dc.org/sub_image.cfm?image_id=1011&amp;language=english" TargetMode="External"/><Relationship Id="rId3" Type="http://schemas.openxmlformats.org/officeDocument/2006/relationships/settings" Target="settings.xml"/><Relationship Id="rId12" Type="http://schemas.openxmlformats.org/officeDocument/2006/relationships/image" Target="media/image20.jpg"/><Relationship Id="rId17" Type="http://schemas.openxmlformats.org/officeDocument/2006/relationships/hyperlink" Target="http://germanhistorydocs.ghi-dc.org/sub_document.cfm?document_id=1738" TargetMode="External"/><Relationship Id="rId25" Type="http://schemas.openxmlformats.org/officeDocument/2006/relationships/hyperlink" Target="http://germanhistorydocs.ghi-dc.org/sub_document.cfm?document_id=1868" TargetMode="External"/><Relationship Id="rId33" Type="http://schemas.openxmlformats.org/officeDocument/2006/relationships/hyperlink" Target="http://germanhistorydocs.ghi-dc.org/sub_document.cfm?document_id=962" TargetMode="External"/><Relationship Id="rId38" Type="http://schemas.openxmlformats.org/officeDocument/2006/relationships/hyperlink" Target="https://www.jacobinmag.com/2017/03/international-womens-day-clara-zetkin-working-class-socialist" TargetMode="External"/><Relationship Id="rId46" Type="http://schemas.openxmlformats.org/officeDocument/2006/relationships/hyperlink" Target="http://germanhistorydocs.ghi-dc.org/docpage.cfm?docpage_id=2915" TargetMode="External"/><Relationship Id="rId59" Type="http://schemas.openxmlformats.org/officeDocument/2006/relationships/hyperlink" Target="https://www.economist.com/europe/2018/01/13/germany-is-silencing-hate-speech-but-cannot-define-it" TargetMode="External"/><Relationship Id="rId67" Type="http://schemas.openxmlformats.org/officeDocument/2006/relationships/hyperlink" Target="https://disabilitysupport.gwu.edu/" TargetMode="External"/><Relationship Id="rId20" Type="http://schemas.openxmlformats.org/officeDocument/2006/relationships/hyperlink" Target="http://germanhistorydocs.ghi-dc.org/sub_document.cfm?document_id=1815" TargetMode="External"/><Relationship Id="rId41" Type="http://schemas.openxmlformats.org/officeDocument/2006/relationships/hyperlink" Target="http://germanhistorydocs.ghi-dc.org/sub_document.cfm?document_id=3936" TargetMode="External"/><Relationship Id="rId54" Type="http://schemas.openxmlformats.org/officeDocument/2006/relationships/hyperlink" Target="http://germanhistorydocs.ghi-dc.org/sub_document.cfm?document_id=822" TargetMode="External"/><Relationship Id="rId62" Type="http://schemas.openxmlformats.org/officeDocument/2006/relationships/hyperlink" Target="http://owl.english.purdue.edu/owl/"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sourcebooks.fordham.edu/mod/1806fichte.asp" TargetMode="External"/><Relationship Id="rId23" Type="http://schemas.openxmlformats.org/officeDocument/2006/relationships/hyperlink" Target="http://germanhistorydocs.ghi-dc.org/sub_document.cfm?document_id=1833" TargetMode="External"/><Relationship Id="rId28" Type="http://schemas.openxmlformats.org/officeDocument/2006/relationships/hyperlink" Target="https://www.marxists.org/archive/bebel/1879/woman-socialism/ch12.htm" TargetMode="External"/><Relationship Id="rId36" Type="http://schemas.openxmlformats.org/officeDocument/2006/relationships/hyperlink" Target="http://germanhistorydocs.ghi-dc.org/sub_document.cfm?document_id=3824" TargetMode="External"/><Relationship Id="rId49" Type="http://schemas.openxmlformats.org/officeDocument/2006/relationships/hyperlink" Target="https://findit.library.gwu.edu/item/17378623" TargetMode="External"/><Relationship Id="rId57" Type="http://schemas.openxmlformats.org/officeDocument/2006/relationships/hyperlink" Target="https://newrepublic.com/article/147364/verboten-germany-law-stopping-hate-speech-facebook-twitter" TargetMode="External"/><Relationship Id="rId10" Type="http://schemas.openxmlformats.org/officeDocument/2006/relationships/footer" Target="footer1.xml"/><Relationship Id="rId31" Type="http://schemas.openxmlformats.org/officeDocument/2006/relationships/hyperlink" Target="https://warwick.ac.uk/fac/arts/history/students/modules/hi290/seminars/totalwar/imperial_germany_1871-1918_----_11_war_and_revolution.pdf" TargetMode="External"/><Relationship Id="rId44" Type="http://schemas.openxmlformats.org/officeDocument/2006/relationships/hyperlink" Target="http://germanhistorydocs.ghi-dc.org/sub_document.cfm?document_id=1496" TargetMode="External"/><Relationship Id="rId52" Type="http://schemas.openxmlformats.org/officeDocument/2006/relationships/hyperlink" Target="http://germanhistorydocs.ghi-dc.org/sub_document.cfm?document_id=4547" TargetMode="External"/><Relationship Id="rId60" Type="http://schemas.openxmlformats.org/officeDocument/2006/relationships/hyperlink" Target="https://www.politico.eu/article/germany-hate-speech-netzdg-facebook-youtube-google-twitter-free-speech/" TargetMode="External"/><Relationship Id="rId65" Type="http://schemas.openxmlformats.org/officeDocument/2006/relationships/hyperlink" Target="http://owl.english.purdue.edu/owl/" TargetMode="External"/><Relationship Id="rId4" Type="http://schemas.openxmlformats.org/officeDocument/2006/relationships/webSettings" Target="webSettings.xml"/><Relationship Id="rId9" Type="http://schemas.openxmlformats.org/officeDocument/2006/relationships/image" Target="media/image1.jpg"/><Relationship Id="rId13" Type="http://schemas.openxmlformats.org/officeDocument/2006/relationships/hyperlink" Target="http://www.notworkingfilms.com/irregulars/" TargetMode="External"/><Relationship Id="rId18" Type="http://schemas.openxmlformats.org/officeDocument/2006/relationships/hyperlink" Target="http://germanhistorydocs.ghi-dc.org/sub_document.cfm?document_id=1739" TargetMode="External"/><Relationship Id="rId39" Type="http://schemas.openxmlformats.org/officeDocument/2006/relationships/hyperlink" Target="http://germanhistorydocs.ghi-dc.org/sub_document.cfm?document_id=3932" TargetMode="External"/><Relationship Id="rId34" Type="http://schemas.openxmlformats.org/officeDocument/2006/relationships/hyperlink" Target="http://germanhistorydocs.ghi-dc.org/sub_document.cfm?document_id=943" TargetMode="External"/><Relationship Id="rId50" Type="http://schemas.openxmlformats.org/officeDocument/2006/relationships/hyperlink" Target="http://germanhistorydocs.ghi-dc.org/sub_document.cfm?document_id=1513" TargetMode="External"/><Relationship Id="rId55" Type="http://schemas.openxmlformats.org/officeDocument/2006/relationships/hyperlink" Target="https://www.nytimes.com/2007/05/27/magazine/27immigrant-t.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katharinewhite/Library/Containers/com.microsoft.Word/Data/Library/Application%20Support/Microsoft/Office/16.0/DTS/en-US%7b0EB90AF2-124B-F340-82A2-1644F0325BEF%7d/%7bC3A51AAB-36CB-0147-854D-A5E24DDA7E49%7dtf10002077.dotx" TargetMode="External"/></Relationships>
</file>

<file path=word/theme/theme1.xml><?xml version="1.0" encoding="utf-8"?>
<a:theme xmlns:a="http://schemas.openxmlformats.org/drawingml/2006/main" name="Office Theme">
  <a:themeElements>
    <a:clrScheme name="TF100002026">
      <a:dk1>
        <a:sysClr val="windowText" lastClr="000000"/>
      </a:dk1>
      <a:lt1>
        <a:sysClr val="window" lastClr="FFFFFF"/>
      </a:lt1>
      <a:dk2>
        <a:srgbClr val="3A3A3A"/>
      </a:dk2>
      <a:lt2>
        <a:srgbClr val="F4F4F3"/>
      </a:lt2>
      <a:accent1>
        <a:srgbClr val="562241"/>
      </a:accent1>
      <a:accent2>
        <a:srgbClr val="CCC44F"/>
      </a:accent2>
      <a:accent3>
        <a:srgbClr val="568F59"/>
      </a:accent3>
      <a:accent4>
        <a:srgbClr val="806B50"/>
      </a:accent4>
      <a:accent5>
        <a:srgbClr val="408296"/>
      </a:accent5>
      <a:accent6>
        <a:srgbClr val="A34240"/>
      </a:accent6>
      <a:hlink>
        <a:srgbClr val="36A3B8"/>
      </a:hlink>
      <a:folHlink>
        <a:srgbClr val="805273"/>
      </a:folHlink>
    </a:clrScheme>
    <a:fontScheme name="Cambria">
      <a:majorFont>
        <a:latin typeface="Cambria"/>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{C3A51AAB-36CB-0147-854D-A5E24DDA7E49}tf10002077.dotx</Template>
  <TotalTime>1123</TotalTime>
  <Pages>10</Pages>
  <Words>3093</Words>
  <Characters>16646</Characters>
  <Application>Microsoft Office Word</Application>
  <DocSecurity>0</DocSecurity>
  <Lines>260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Katharine White</dc:creator>
  <cp:keywords/>
  <dc:description/>
  <cp:lastModifiedBy>Katharine White</cp:lastModifiedBy>
  <cp:revision>48</cp:revision>
  <dcterms:created xsi:type="dcterms:W3CDTF">2018-05-22T23:25:00Z</dcterms:created>
  <dcterms:modified xsi:type="dcterms:W3CDTF">2018-07-26T19:31:00Z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TF10002026</vt:lpwstr>
  </property>
</Properties>
</file>